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687D2" w14:textId="77777777" w:rsidR="00322519" w:rsidRPr="0014270C" w:rsidRDefault="00322519" w:rsidP="00322519">
      <w:pPr>
        <w:spacing w:after="0" w:line="240" w:lineRule="auto"/>
        <w:jc w:val="right"/>
        <w:rPr>
          <w:rFonts w:ascii="Times New Roman" w:hAnsi="Times New Roman" w:cs="Times New Roman"/>
          <w:bCs/>
          <w:kern w:val="0"/>
          <w:sz w:val="24"/>
          <w:szCs w:val="24"/>
          <w14:ligatures w14:val="none"/>
        </w:rPr>
      </w:pPr>
      <w:r w:rsidRPr="0014270C">
        <w:rPr>
          <w:rFonts w:ascii="Times New Roman" w:hAnsi="Times New Roman" w:cs="Times New Roman"/>
          <w:bCs/>
          <w:kern w:val="0"/>
          <w:sz w:val="24"/>
          <w:szCs w:val="24"/>
          <w14:ligatures w14:val="none"/>
        </w:rPr>
        <w:t>PROJEKTS</w:t>
      </w:r>
    </w:p>
    <w:p w14:paraId="640105C0" w14:textId="77777777" w:rsidR="00322519" w:rsidRPr="0014270C" w:rsidRDefault="00322519" w:rsidP="00322519">
      <w:pPr>
        <w:spacing w:after="0" w:line="240" w:lineRule="auto"/>
        <w:jc w:val="right"/>
        <w:rPr>
          <w:rFonts w:ascii="Times New Roman" w:hAnsi="Times New Roman" w:cs="Times New Roman"/>
          <w:bCs/>
          <w:kern w:val="0"/>
          <w:sz w:val="36"/>
          <w:szCs w:val="36"/>
          <w14:ligatures w14:val="none"/>
        </w:rPr>
      </w:pPr>
    </w:p>
    <w:p w14:paraId="40CE040A" w14:textId="4C048221" w:rsidR="00322519" w:rsidRPr="0014270C" w:rsidRDefault="00322519" w:rsidP="00322519">
      <w:pPr>
        <w:spacing w:after="0" w:line="240" w:lineRule="auto"/>
        <w:jc w:val="center"/>
        <w:rPr>
          <w:rFonts w:ascii="Times New Roman" w:hAnsi="Times New Roman" w:cs="Times New Roman"/>
          <w:bCs/>
          <w:kern w:val="0"/>
          <w:sz w:val="36"/>
          <w:szCs w:val="36"/>
          <w14:ligatures w14:val="none"/>
        </w:rPr>
      </w:pPr>
      <w:r w:rsidRPr="0014270C">
        <w:rPr>
          <w:rFonts w:ascii="Times New Roman" w:hAnsi="Times New Roman" w:cs="Times New Roman"/>
          <w:bCs/>
          <w:kern w:val="0"/>
          <w:sz w:val="36"/>
          <w:szCs w:val="36"/>
          <w14:ligatures w14:val="none"/>
        </w:rPr>
        <w:t>Augšdaugavas novada pašvaldība</w:t>
      </w:r>
    </w:p>
    <w:p w14:paraId="3A7DCB26" w14:textId="77777777" w:rsidR="00322519" w:rsidRPr="0014270C" w:rsidRDefault="00322519" w:rsidP="00322519">
      <w:pPr>
        <w:spacing w:after="0" w:line="240" w:lineRule="auto"/>
        <w:jc w:val="center"/>
        <w:rPr>
          <w:rFonts w:ascii="Times New Roman" w:hAnsi="Times New Roman" w:cs="Times New Roman"/>
          <w:bCs/>
          <w:kern w:val="0"/>
          <w:sz w:val="36"/>
          <w:szCs w:val="36"/>
          <w14:ligatures w14:val="none"/>
        </w:rPr>
      </w:pPr>
      <w:r w:rsidRPr="0014270C">
        <w:rPr>
          <w:rFonts w:ascii="Times New Roman" w:hAnsi="Times New Roman" w:cs="Times New Roman"/>
          <w:bCs/>
          <w:kern w:val="0"/>
          <w:sz w:val="36"/>
          <w:szCs w:val="36"/>
          <w14:ligatures w14:val="none"/>
        </w:rPr>
        <w:t>Dome</w:t>
      </w:r>
    </w:p>
    <w:p w14:paraId="06E750A4" w14:textId="77777777" w:rsidR="00322519" w:rsidRPr="0014270C" w:rsidRDefault="00322519" w:rsidP="00322519">
      <w:pPr>
        <w:spacing w:after="0" w:line="240" w:lineRule="auto"/>
        <w:jc w:val="center"/>
        <w:rPr>
          <w:rFonts w:ascii="Times New Roman" w:hAnsi="Times New Roman" w:cs="Times New Roman"/>
          <w:bCs/>
          <w:kern w:val="0"/>
          <w:sz w:val="24"/>
          <w:szCs w:val="24"/>
          <w14:ligatures w14:val="none"/>
        </w:rPr>
      </w:pPr>
      <w:r w:rsidRPr="0014270C">
        <w:rPr>
          <w:rFonts w:ascii="Times New Roman" w:hAnsi="Times New Roman" w:cs="Times New Roman"/>
          <w:bCs/>
          <w:kern w:val="0"/>
          <w:sz w:val="24"/>
          <w:szCs w:val="24"/>
          <w14:ligatures w14:val="none"/>
        </w:rPr>
        <w:t>________________________________________________________________</w:t>
      </w:r>
    </w:p>
    <w:p w14:paraId="730D6344" w14:textId="77777777" w:rsidR="00322519" w:rsidRPr="0014270C" w:rsidRDefault="00322519" w:rsidP="00322519">
      <w:pPr>
        <w:spacing w:after="0" w:line="240" w:lineRule="auto"/>
        <w:jc w:val="center"/>
        <w:rPr>
          <w:rFonts w:ascii="Times New Roman" w:hAnsi="Times New Roman" w:cs="Times New Roman"/>
          <w:bCs/>
          <w:kern w:val="0"/>
          <w:sz w:val="24"/>
          <w:szCs w:val="24"/>
          <w14:ligatures w14:val="none"/>
        </w:rPr>
      </w:pPr>
    </w:p>
    <w:p w14:paraId="63A610AD" w14:textId="44DA4B89" w:rsidR="00322519" w:rsidRPr="0014270C" w:rsidRDefault="00322519" w:rsidP="00322519">
      <w:pPr>
        <w:spacing w:after="0" w:line="240" w:lineRule="auto"/>
        <w:jc w:val="center"/>
        <w:rPr>
          <w:rFonts w:ascii="Times New Roman" w:hAnsi="Times New Roman" w:cs="Times New Roman"/>
          <w:bCs/>
          <w:kern w:val="0"/>
          <w:sz w:val="24"/>
          <w:szCs w:val="24"/>
          <w14:ligatures w14:val="none"/>
        </w:rPr>
      </w:pPr>
      <w:r w:rsidRPr="0014270C">
        <w:rPr>
          <w:rFonts w:ascii="Times New Roman" w:hAnsi="Times New Roman" w:cs="Times New Roman"/>
          <w:bCs/>
          <w:kern w:val="0"/>
          <w:sz w:val="24"/>
          <w:szCs w:val="24"/>
          <w14:ligatures w14:val="none"/>
        </w:rPr>
        <w:t>202</w:t>
      </w:r>
      <w:r w:rsidR="00B9424F" w:rsidRPr="0014270C">
        <w:rPr>
          <w:rFonts w:ascii="Times New Roman" w:hAnsi="Times New Roman" w:cs="Times New Roman"/>
          <w:bCs/>
          <w:kern w:val="0"/>
          <w:sz w:val="24"/>
          <w:szCs w:val="24"/>
          <w14:ligatures w14:val="none"/>
        </w:rPr>
        <w:t>5</w:t>
      </w:r>
      <w:r w:rsidRPr="0014270C">
        <w:rPr>
          <w:rFonts w:ascii="Times New Roman" w:hAnsi="Times New Roman" w:cs="Times New Roman"/>
          <w:bCs/>
          <w:kern w:val="0"/>
          <w:sz w:val="24"/>
          <w:szCs w:val="24"/>
          <w14:ligatures w14:val="none"/>
        </w:rPr>
        <w:t>.gada ___. _______________</w:t>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t>Saistošie noteikumi Nr.</w:t>
      </w:r>
    </w:p>
    <w:p w14:paraId="74DAA91E" w14:textId="77777777" w:rsidR="00322519" w:rsidRPr="0014270C" w:rsidRDefault="00322519" w:rsidP="00322519">
      <w:pPr>
        <w:spacing w:after="0" w:line="240" w:lineRule="auto"/>
        <w:jc w:val="center"/>
        <w:rPr>
          <w:rFonts w:ascii="Times New Roman" w:hAnsi="Times New Roman" w:cs="Times New Roman"/>
          <w:bCs/>
          <w:kern w:val="0"/>
          <w:sz w:val="24"/>
          <w:szCs w:val="24"/>
          <w14:ligatures w14:val="none"/>
        </w:rPr>
      </w:pPr>
      <w:r w:rsidRPr="0014270C">
        <w:rPr>
          <w:rFonts w:ascii="Times New Roman" w:hAnsi="Times New Roman" w:cs="Times New Roman"/>
          <w:bCs/>
          <w:kern w:val="0"/>
          <w:sz w:val="24"/>
          <w:szCs w:val="24"/>
          <w14:ligatures w14:val="none"/>
        </w:rPr>
        <w:t>Daugavpilī</w:t>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r>
      <w:r w:rsidRPr="0014270C">
        <w:rPr>
          <w:rFonts w:ascii="Times New Roman" w:hAnsi="Times New Roman" w:cs="Times New Roman"/>
          <w:bCs/>
          <w:kern w:val="0"/>
          <w:sz w:val="24"/>
          <w:szCs w:val="24"/>
          <w14:ligatures w14:val="none"/>
        </w:rPr>
        <w:tab/>
        <w:t>(</w:t>
      </w:r>
      <w:smartTag w:uri="schemas-tilde-lv/tildestengine" w:element="veidnes">
        <w:smartTagPr>
          <w:attr w:name="id" w:val="-1"/>
          <w:attr w:name="baseform" w:val="protokols"/>
          <w:attr w:name="text" w:val="protokols"/>
        </w:smartTagPr>
        <w:r w:rsidRPr="0014270C">
          <w:rPr>
            <w:rFonts w:ascii="Times New Roman" w:hAnsi="Times New Roman" w:cs="Times New Roman"/>
            <w:bCs/>
            <w:kern w:val="0"/>
            <w:sz w:val="24"/>
            <w:szCs w:val="24"/>
            <w14:ligatures w14:val="none"/>
          </w:rPr>
          <w:t>protokols</w:t>
        </w:r>
      </w:smartTag>
      <w:r w:rsidRPr="0014270C">
        <w:rPr>
          <w:rFonts w:ascii="Times New Roman" w:hAnsi="Times New Roman" w:cs="Times New Roman"/>
          <w:bCs/>
          <w:kern w:val="0"/>
          <w:sz w:val="24"/>
          <w:szCs w:val="24"/>
          <w14:ligatures w14:val="none"/>
        </w:rPr>
        <w:t xml:space="preserve"> Nr. ., . &amp;)</w:t>
      </w:r>
    </w:p>
    <w:p w14:paraId="78606DFC" w14:textId="77777777" w:rsidR="00322519" w:rsidRPr="0014270C" w:rsidRDefault="00322519" w:rsidP="00376780">
      <w:pPr>
        <w:spacing w:after="0" w:line="240" w:lineRule="auto"/>
        <w:jc w:val="center"/>
        <w:rPr>
          <w:rFonts w:ascii="Times New Roman" w:hAnsi="Times New Roman" w:cs="Times New Roman"/>
          <w:bCs/>
          <w:kern w:val="0"/>
          <w:sz w:val="24"/>
          <w:szCs w:val="24"/>
          <w14:ligatures w14:val="none"/>
        </w:rPr>
      </w:pPr>
    </w:p>
    <w:p w14:paraId="0AC6DA01" w14:textId="77777777" w:rsidR="00322519" w:rsidRPr="0014270C" w:rsidRDefault="00322519" w:rsidP="00376780">
      <w:pPr>
        <w:spacing w:after="0" w:line="240" w:lineRule="auto"/>
        <w:jc w:val="center"/>
        <w:rPr>
          <w:rFonts w:ascii="Times New Roman" w:hAnsi="Times New Roman" w:cs="Times New Roman"/>
          <w:bCs/>
          <w:kern w:val="0"/>
          <w:sz w:val="24"/>
          <w:szCs w:val="24"/>
          <w14:ligatures w14:val="none"/>
        </w:rPr>
      </w:pPr>
    </w:p>
    <w:p w14:paraId="1E4EFE0B" w14:textId="7FC8A066" w:rsidR="00376780" w:rsidRPr="0014270C" w:rsidRDefault="00B9424F" w:rsidP="00376780">
      <w:pPr>
        <w:spacing w:after="0" w:line="240" w:lineRule="auto"/>
        <w:jc w:val="center"/>
        <w:rPr>
          <w:rFonts w:ascii="Times New Roman" w:hAnsi="Times New Roman" w:cs="Times New Roman"/>
          <w:b/>
          <w:bCs/>
          <w:kern w:val="0"/>
          <w:sz w:val="24"/>
          <w:szCs w:val="24"/>
          <w14:ligatures w14:val="none"/>
        </w:rPr>
      </w:pPr>
      <w:r w:rsidRPr="0014270C">
        <w:rPr>
          <w:rFonts w:ascii="Times New Roman" w:hAnsi="Times New Roman" w:cs="Times New Roman"/>
          <w:b/>
          <w:bCs/>
          <w:kern w:val="0"/>
          <w:sz w:val="24"/>
          <w:szCs w:val="24"/>
          <w14:ligatures w14:val="none"/>
        </w:rPr>
        <w:t>Par Augšdaugavas novada pašvaldības nodevām</w:t>
      </w:r>
    </w:p>
    <w:p w14:paraId="4A43BE54" w14:textId="77777777" w:rsidR="00B9424F" w:rsidRPr="0014270C" w:rsidRDefault="00B9424F" w:rsidP="00376780">
      <w:pPr>
        <w:spacing w:after="0" w:line="240" w:lineRule="auto"/>
        <w:jc w:val="center"/>
        <w:rPr>
          <w:rFonts w:ascii="Times New Roman" w:hAnsi="Times New Roman" w:cs="Times New Roman"/>
          <w:bCs/>
          <w:kern w:val="0"/>
          <w:sz w:val="24"/>
          <w:szCs w:val="24"/>
          <w14:ligatures w14:val="none"/>
        </w:rPr>
      </w:pPr>
    </w:p>
    <w:tbl>
      <w:tblPr>
        <w:tblStyle w:val="Reatabul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253"/>
      </w:tblGrid>
      <w:tr w:rsidR="002E58F5" w:rsidRPr="002E58F5" w14:paraId="26DCCD0D" w14:textId="77777777" w:rsidTr="00322519">
        <w:tc>
          <w:tcPr>
            <w:tcW w:w="5103" w:type="dxa"/>
          </w:tcPr>
          <w:p w14:paraId="7B229D3F" w14:textId="77777777" w:rsidR="00376780" w:rsidRPr="0014270C" w:rsidRDefault="00376780" w:rsidP="00376780">
            <w:pPr>
              <w:jc w:val="center"/>
              <w:rPr>
                <w:rFonts w:ascii="Times New Roman" w:hAnsi="Times New Roman" w:cs="Times New Roman"/>
                <w:bCs/>
                <w:kern w:val="0"/>
                <w:sz w:val="24"/>
                <w:szCs w:val="24"/>
                <w14:ligatures w14:val="none"/>
              </w:rPr>
            </w:pPr>
          </w:p>
        </w:tc>
        <w:tc>
          <w:tcPr>
            <w:tcW w:w="4253" w:type="dxa"/>
          </w:tcPr>
          <w:p w14:paraId="2C98B727" w14:textId="77777777" w:rsidR="00B9424F" w:rsidRPr="002E58F5" w:rsidRDefault="00B9424F" w:rsidP="002240E5">
            <w:pPr>
              <w:spacing w:line="259" w:lineRule="auto"/>
              <w:jc w:val="right"/>
              <w:rPr>
                <w:rFonts w:ascii="Times New Roman" w:hAnsi="Times New Roman" w:cs="Times New Roman"/>
                <w:color w:val="000000"/>
                <w:sz w:val="24"/>
                <w:szCs w:val="24"/>
              </w:rPr>
            </w:pPr>
            <w:r w:rsidRPr="002E58F5">
              <w:rPr>
                <w:rFonts w:ascii="Times New Roman" w:hAnsi="Times New Roman" w:cs="Times New Roman"/>
                <w:color w:val="000000"/>
                <w:sz w:val="24"/>
                <w:szCs w:val="24"/>
              </w:rPr>
              <w:t>I</w:t>
            </w:r>
            <w:r w:rsidRPr="002E58F5">
              <w:rPr>
                <w:rFonts w:ascii="Times New Roman" w:hAnsi="Times New Roman" w:cs="Times New Roman"/>
                <w:color w:val="000000"/>
                <w:sz w:val="24"/>
                <w:szCs w:val="24"/>
              </w:rPr>
              <w:t>zdoti saskaņā ar likuma</w:t>
            </w:r>
          </w:p>
          <w:p w14:paraId="49F3D6B4" w14:textId="77777777" w:rsidR="00B9424F" w:rsidRPr="002E58F5" w:rsidRDefault="00B9424F" w:rsidP="002240E5">
            <w:pPr>
              <w:spacing w:line="259" w:lineRule="auto"/>
              <w:jc w:val="right"/>
              <w:rPr>
                <w:rFonts w:ascii="Times New Roman" w:hAnsi="Times New Roman" w:cs="Times New Roman"/>
                <w:color w:val="000000"/>
                <w:sz w:val="24"/>
                <w:szCs w:val="24"/>
              </w:rPr>
            </w:pPr>
            <w:r w:rsidRPr="002E58F5">
              <w:rPr>
                <w:rFonts w:ascii="Times New Roman" w:hAnsi="Times New Roman" w:cs="Times New Roman"/>
                <w:color w:val="000000"/>
                <w:sz w:val="24"/>
                <w:szCs w:val="24"/>
              </w:rPr>
              <w:t>"</w:t>
            </w:r>
            <w:hyperlink r:id="rId6" w:tgtFrame="_blank" w:history="1">
              <w:r w:rsidRPr="002E58F5">
                <w:rPr>
                  <w:rStyle w:val="Hipersaite"/>
                  <w:rFonts w:ascii="Times New Roman" w:hAnsi="Times New Roman" w:cs="Times New Roman"/>
                  <w:color w:val="000000"/>
                  <w:sz w:val="24"/>
                  <w:szCs w:val="24"/>
                  <w:u w:val="none"/>
                </w:rPr>
                <w:t>Par nodokļiem un nodevām</w:t>
              </w:r>
            </w:hyperlink>
            <w:r w:rsidRPr="002E58F5">
              <w:rPr>
                <w:rFonts w:ascii="Times New Roman" w:hAnsi="Times New Roman" w:cs="Times New Roman"/>
                <w:color w:val="000000"/>
                <w:sz w:val="24"/>
                <w:szCs w:val="24"/>
              </w:rPr>
              <w:t>"</w:t>
            </w:r>
          </w:p>
          <w:p w14:paraId="4906DD55" w14:textId="20C95F5A" w:rsidR="00B9424F" w:rsidRPr="002E58F5" w:rsidRDefault="00B9424F" w:rsidP="002240E5">
            <w:pPr>
              <w:spacing w:line="259" w:lineRule="auto"/>
              <w:jc w:val="right"/>
              <w:rPr>
                <w:rFonts w:ascii="Times New Roman" w:hAnsi="Times New Roman" w:cs="Times New Roman"/>
                <w:color w:val="000000"/>
                <w:sz w:val="24"/>
                <w:szCs w:val="24"/>
              </w:rPr>
            </w:pPr>
            <w:hyperlink r:id="rId7" w:anchor="p12" w:tgtFrame="_blank" w:history="1">
              <w:r w:rsidRPr="002E58F5">
                <w:rPr>
                  <w:rStyle w:val="Hipersaite"/>
                  <w:rFonts w:ascii="Times New Roman" w:hAnsi="Times New Roman" w:cs="Times New Roman"/>
                  <w:color w:val="000000"/>
                  <w:sz w:val="24"/>
                  <w:szCs w:val="24"/>
                  <w:u w:val="none"/>
                </w:rPr>
                <w:t>12. panta</w:t>
              </w:r>
            </w:hyperlink>
            <w:r w:rsidR="002E58F5" w:rsidRPr="002E58F5">
              <w:rPr>
                <w:rFonts w:ascii="Times New Roman" w:hAnsi="Times New Roman" w:cs="Times New Roman"/>
                <w:color w:val="000000"/>
                <w:sz w:val="24"/>
                <w:szCs w:val="24"/>
              </w:rPr>
              <w:t xml:space="preserve"> </w:t>
            </w:r>
            <w:r w:rsidRPr="002E58F5">
              <w:rPr>
                <w:rFonts w:ascii="Times New Roman" w:hAnsi="Times New Roman" w:cs="Times New Roman"/>
                <w:color w:val="000000"/>
                <w:sz w:val="24"/>
                <w:szCs w:val="24"/>
              </w:rPr>
              <w:t>pirmās daļas</w:t>
            </w:r>
          </w:p>
          <w:p w14:paraId="620801EA" w14:textId="078D0F11" w:rsidR="00B9424F" w:rsidRPr="002E58F5" w:rsidRDefault="00B9424F" w:rsidP="002240E5">
            <w:pPr>
              <w:spacing w:line="259" w:lineRule="auto"/>
              <w:jc w:val="right"/>
              <w:rPr>
                <w:rFonts w:ascii="Times New Roman" w:hAnsi="Times New Roman" w:cs="Times New Roman"/>
                <w:color w:val="000000"/>
                <w:sz w:val="24"/>
                <w:szCs w:val="24"/>
              </w:rPr>
            </w:pPr>
            <w:r w:rsidRPr="002E58F5">
              <w:rPr>
                <w:rFonts w:ascii="Times New Roman" w:hAnsi="Times New Roman" w:cs="Times New Roman"/>
                <w:color w:val="000000"/>
                <w:sz w:val="24"/>
                <w:szCs w:val="24"/>
              </w:rPr>
              <w:t>1., 2., 4., 8. un 10. punktu,</w:t>
            </w:r>
          </w:p>
          <w:p w14:paraId="4E866A18" w14:textId="245F4958" w:rsidR="00B9424F" w:rsidRPr="002E58F5" w:rsidRDefault="00B9424F" w:rsidP="002240E5">
            <w:pPr>
              <w:spacing w:line="259" w:lineRule="auto"/>
              <w:jc w:val="right"/>
              <w:rPr>
                <w:rFonts w:ascii="Times New Roman" w:hAnsi="Times New Roman" w:cs="Times New Roman"/>
                <w:color w:val="000000"/>
                <w:sz w:val="24"/>
                <w:szCs w:val="24"/>
              </w:rPr>
            </w:pPr>
            <w:r w:rsidRPr="002E58F5">
              <w:rPr>
                <w:rFonts w:ascii="Times New Roman" w:hAnsi="Times New Roman" w:cs="Times New Roman"/>
                <w:color w:val="000000"/>
                <w:sz w:val="24"/>
                <w:szCs w:val="24"/>
              </w:rPr>
              <w:t>Ministru kabineta 2005.gada 28.jūnija</w:t>
            </w:r>
          </w:p>
          <w:p w14:paraId="79F77F55" w14:textId="768D752E" w:rsidR="00376780" w:rsidRPr="002E58F5" w:rsidRDefault="00B9424F" w:rsidP="002240E5">
            <w:pPr>
              <w:spacing w:line="259" w:lineRule="auto"/>
              <w:jc w:val="right"/>
              <w:rPr>
                <w:color w:val="000000"/>
              </w:rPr>
            </w:pPr>
            <w:r w:rsidRPr="002E58F5">
              <w:rPr>
                <w:rFonts w:ascii="Times New Roman" w:hAnsi="Times New Roman" w:cs="Times New Roman"/>
                <w:color w:val="000000"/>
                <w:sz w:val="24"/>
                <w:szCs w:val="24"/>
              </w:rPr>
              <w:t>noteikumu Nr. 480 "</w:t>
            </w:r>
            <w:hyperlink r:id="rId8" w:tgtFrame="_blank" w:history="1">
              <w:r w:rsidRPr="002E58F5">
                <w:rPr>
                  <w:rStyle w:val="Hipersaite"/>
                  <w:rFonts w:ascii="Times New Roman" w:hAnsi="Times New Roman" w:cs="Times New Roman"/>
                  <w:color w:val="000000"/>
                  <w:sz w:val="24"/>
                  <w:szCs w:val="24"/>
                  <w:u w:val="none"/>
                </w:rPr>
                <w:t>Noteikumi par kārtību,</w:t>
              </w:r>
              <w:r w:rsidRPr="002E58F5">
                <w:rPr>
                  <w:rStyle w:val="Hipersaite"/>
                  <w:rFonts w:ascii="Times New Roman" w:hAnsi="Times New Roman" w:cs="Times New Roman"/>
                  <w:color w:val="000000"/>
                  <w:sz w:val="24"/>
                  <w:szCs w:val="24"/>
                  <w:u w:val="none"/>
                </w:rPr>
                <w:t xml:space="preserve"> </w:t>
              </w:r>
              <w:r w:rsidRPr="002E58F5">
                <w:rPr>
                  <w:rStyle w:val="Hipersaite"/>
                  <w:rFonts w:ascii="Times New Roman" w:hAnsi="Times New Roman" w:cs="Times New Roman"/>
                  <w:color w:val="000000"/>
                  <w:sz w:val="24"/>
                  <w:szCs w:val="24"/>
                  <w:u w:val="none"/>
                </w:rPr>
                <w:t>kādā pašvaldības var uzlikt pašvaldību nodevas</w:t>
              </w:r>
            </w:hyperlink>
            <w:r w:rsidRPr="002E58F5">
              <w:rPr>
                <w:rFonts w:ascii="Times New Roman" w:hAnsi="Times New Roman" w:cs="Times New Roman"/>
                <w:color w:val="000000"/>
                <w:sz w:val="24"/>
                <w:szCs w:val="24"/>
              </w:rPr>
              <w:t>"</w:t>
            </w:r>
            <w:r w:rsidRPr="002E58F5">
              <w:rPr>
                <w:rFonts w:ascii="Times New Roman" w:hAnsi="Times New Roman" w:cs="Times New Roman"/>
                <w:color w:val="000000"/>
                <w:sz w:val="24"/>
                <w:szCs w:val="24"/>
              </w:rPr>
              <w:t xml:space="preserve"> </w:t>
            </w:r>
            <w:hyperlink r:id="rId9" w:anchor="p16_1" w:tgtFrame="_blank" w:history="1">
              <w:r w:rsidRPr="002E58F5">
                <w:rPr>
                  <w:rStyle w:val="Hipersaite"/>
                  <w:rFonts w:ascii="Times New Roman" w:hAnsi="Times New Roman" w:cs="Times New Roman"/>
                  <w:color w:val="000000"/>
                  <w:sz w:val="24"/>
                  <w:szCs w:val="24"/>
                  <w:u w:val="none"/>
                </w:rPr>
                <w:t>16.</w:t>
              </w:r>
              <w:r w:rsidRPr="002E58F5">
                <w:rPr>
                  <w:rStyle w:val="Hipersaite"/>
                  <w:rFonts w:ascii="Times New Roman" w:hAnsi="Times New Roman" w:cs="Times New Roman"/>
                  <w:color w:val="000000"/>
                  <w:sz w:val="24"/>
                  <w:szCs w:val="24"/>
                  <w:u w:val="none"/>
                  <w:vertAlign w:val="superscript"/>
                </w:rPr>
                <w:t>1</w:t>
              </w:r>
              <w:r w:rsidRPr="002E58F5">
                <w:rPr>
                  <w:rStyle w:val="Hipersaite"/>
                  <w:rFonts w:ascii="Times New Roman" w:hAnsi="Times New Roman" w:cs="Times New Roman"/>
                  <w:color w:val="000000"/>
                  <w:sz w:val="24"/>
                  <w:szCs w:val="24"/>
                  <w:u w:val="none"/>
                </w:rPr>
                <w:t>punktu</w:t>
              </w:r>
            </w:hyperlink>
          </w:p>
        </w:tc>
      </w:tr>
    </w:tbl>
    <w:p w14:paraId="0505D69E" w14:textId="77777777" w:rsidR="00B52108" w:rsidRPr="0014270C" w:rsidRDefault="00B52108" w:rsidP="008E29E8">
      <w:pPr>
        <w:spacing w:after="0" w:line="240" w:lineRule="auto"/>
        <w:jc w:val="center"/>
        <w:rPr>
          <w:rFonts w:ascii="Times New Roman" w:hAnsi="Times New Roman" w:cs="Times New Roman"/>
          <w:b/>
          <w:bCs/>
          <w:sz w:val="24"/>
          <w:szCs w:val="24"/>
        </w:rPr>
      </w:pPr>
    </w:p>
    <w:p w14:paraId="14E729F5" w14:textId="3FE4C79D" w:rsidR="00B52108" w:rsidRPr="009F66B4" w:rsidRDefault="00B52108" w:rsidP="008E29E8">
      <w:pPr>
        <w:pStyle w:val="Sarakstarindkopa"/>
        <w:numPr>
          <w:ilvl w:val="0"/>
          <w:numId w:val="6"/>
        </w:numPr>
        <w:spacing w:after="0" w:line="240" w:lineRule="auto"/>
        <w:ind w:left="284" w:hanging="284"/>
        <w:jc w:val="center"/>
        <w:rPr>
          <w:rFonts w:ascii="Times New Roman" w:hAnsi="Times New Roman" w:cs="Times New Roman"/>
          <w:b/>
          <w:bCs/>
          <w:sz w:val="24"/>
          <w:szCs w:val="24"/>
        </w:rPr>
      </w:pPr>
      <w:r w:rsidRPr="009F66B4">
        <w:rPr>
          <w:rFonts w:ascii="Times New Roman" w:hAnsi="Times New Roman" w:cs="Times New Roman"/>
          <w:b/>
          <w:bCs/>
          <w:sz w:val="24"/>
          <w:szCs w:val="24"/>
        </w:rPr>
        <w:t>Vispārīgie jautājumi</w:t>
      </w:r>
    </w:p>
    <w:p w14:paraId="7B31C879" w14:textId="77777777" w:rsidR="009F66B4" w:rsidRPr="009F66B4" w:rsidRDefault="009F66B4" w:rsidP="008E29E8">
      <w:pPr>
        <w:pStyle w:val="Sarakstarindkopa"/>
        <w:spacing w:after="0" w:line="240" w:lineRule="auto"/>
        <w:ind w:left="1080"/>
        <w:rPr>
          <w:rFonts w:ascii="Times New Roman" w:hAnsi="Times New Roman" w:cs="Times New Roman"/>
          <w:b/>
          <w:bCs/>
          <w:sz w:val="24"/>
          <w:szCs w:val="24"/>
        </w:rPr>
      </w:pPr>
    </w:p>
    <w:p w14:paraId="03416882" w14:textId="77777777" w:rsidR="00B52108" w:rsidRPr="00B52108" w:rsidRDefault="00B52108" w:rsidP="008E29E8">
      <w:pPr>
        <w:spacing w:after="0" w:line="240" w:lineRule="auto"/>
        <w:ind w:left="284" w:hanging="284"/>
        <w:jc w:val="both"/>
        <w:rPr>
          <w:rFonts w:ascii="Times New Roman" w:hAnsi="Times New Roman" w:cs="Times New Roman"/>
          <w:sz w:val="24"/>
          <w:szCs w:val="24"/>
        </w:rPr>
      </w:pPr>
      <w:bookmarkStart w:id="0" w:name="p1"/>
      <w:bookmarkStart w:id="1" w:name="p-1093059"/>
      <w:bookmarkEnd w:id="0"/>
      <w:bookmarkEnd w:id="1"/>
      <w:r w:rsidRPr="00B52108">
        <w:rPr>
          <w:rFonts w:ascii="Times New Roman" w:hAnsi="Times New Roman" w:cs="Times New Roman"/>
          <w:sz w:val="24"/>
          <w:szCs w:val="24"/>
        </w:rPr>
        <w:t>1. Saistošie noteikumi nosaka ar pašvaldības nodevām (turpmāk – nodevas) apliekamos objektus, nodevu apmērus un atvieglojumus, atbrīvojumus no nodevu samaksas, nodevu samaksas kārtību un kontroli Augšdaugavas novadā, kā arī nodevas atmaksas kārtību gadījumos, kad pieņemts nelabvēlīgs gala lēmums.</w:t>
      </w:r>
    </w:p>
    <w:p w14:paraId="7F530828" w14:textId="721EB657" w:rsidR="00B52108" w:rsidRPr="00B52108" w:rsidRDefault="00B52108" w:rsidP="0014270C">
      <w:pPr>
        <w:spacing w:after="0"/>
        <w:ind w:left="284" w:hanging="284"/>
        <w:jc w:val="both"/>
        <w:rPr>
          <w:rFonts w:ascii="Times New Roman" w:hAnsi="Times New Roman" w:cs="Times New Roman"/>
          <w:sz w:val="24"/>
          <w:szCs w:val="24"/>
        </w:rPr>
      </w:pPr>
      <w:bookmarkStart w:id="2" w:name="p2"/>
      <w:bookmarkStart w:id="3" w:name="p-1093060"/>
      <w:bookmarkEnd w:id="2"/>
      <w:bookmarkEnd w:id="3"/>
      <w:r w:rsidRPr="00B52108">
        <w:rPr>
          <w:rFonts w:ascii="Times New Roman" w:hAnsi="Times New Roman" w:cs="Times New Roman"/>
          <w:sz w:val="24"/>
          <w:szCs w:val="24"/>
        </w:rPr>
        <w:t xml:space="preserve">2. Nodevas, kas noteiktas ar saistošajiem noteikumiem (turpmāk – noteikumi), tiek ieskaitītas Augšdaugavas novada pašvaldības (turpmāk – </w:t>
      </w:r>
      <w:r w:rsidR="00BF6573">
        <w:rPr>
          <w:rFonts w:ascii="Times New Roman" w:hAnsi="Times New Roman" w:cs="Times New Roman"/>
          <w:sz w:val="24"/>
          <w:szCs w:val="24"/>
        </w:rPr>
        <w:t>p</w:t>
      </w:r>
      <w:r w:rsidRPr="00B52108">
        <w:rPr>
          <w:rFonts w:ascii="Times New Roman" w:hAnsi="Times New Roman" w:cs="Times New Roman"/>
          <w:sz w:val="24"/>
          <w:szCs w:val="24"/>
        </w:rPr>
        <w:t>ašvaldība) budžetā.</w:t>
      </w:r>
    </w:p>
    <w:p w14:paraId="2F6CEAEF" w14:textId="77777777" w:rsidR="00B52108" w:rsidRPr="00B52108" w:rsidRDefault="00B52108" w:rsidP="0014270C">
      <w:pPr>
        <w:spacing w:after="0"/>
        <w:ind w:left="284" w:hanging="284"/>
        <w:jc w:val="both"/>
        <w:rPr>
          <w:rFonts w:ascii="Times New Roman" w:hAnsi="Times New Roman" w:cs="Times New Roman"/>
          <w:sz w:val="24"/>
          <w:szCs w:val="24"/>
        </w:rPr>
      </w:pPr>
      <w:bookmarkStart w:id="4" w:name="p3"/>
      <w:bookmarkStart w:id="5" w:name="p-1093061"/>
      <w:bookmarkEnd w:id="4"/>
      <w:bookmarkEnd w:id="5"/>
      <w:r w:rsidRPr="00B52108">
        <w:rPr>
          <w:rFonts w:ascii="Times New Roman" w:hAnsi="Times New Roman" w:cs="Times New Roman"/>
          <w:sz w:val="24"/>
          <w:szCs w:val="24"/>
        </w:rPr>
        <w:t>3. Nodevas iekasē pirms pakalpojuma saņemšanas vai ar nodevu apliekamo darbību veikšanas, ja noteikumos nav noteikts citādi.</w:t>
      </w:r>
    </w:p>
    <w:p w14:paraId="007D9BBC" w14:textId="621E7A2F" w:rsidR="00B52108" w:rsidRPr="00B52108" w:rsidRDefault="00B52108" w:rsidP="0014270C">
      <w:pPr>
        <w:spacing w:after="0"/>
        <w:ind w:left="284" w:hanging="284"/>
        <w:jc w:val="both"/>
        <w:rPr>
          <w:rFonts w:ascii="Times New Roman" w:hAnsi="Times New Roman" w:cs="Times New Roman"/>
          <w:sz w:val="24"/>
          <w:szCs w:val="24"/>
        </w:rPr>
      </w:pPr>
      <w:bookmarkStart w:id="6" w:name="p4"/>
      <w:bookmarkStart w:id="7" w:name="p-1093062"/>
      <w:bookmarkEnd w:id="6"/>
      <w:bookmarkEnd w:id="7"/>
      <w:r w:rsidRPr="00B52108">
        <w:rPr>
          <w:rFonts w:ascii="Times New Roman" w:hAnsi="Times New Roman" w:cs="Times New Roman"/>
          <w:sz w:val="24"/>
          <w:szCs w:val="24"/>
        </w:rPr>
        <w:t xml:space="preserve">4. Pašvaldības nodevas iemaksā, veicot bezskaidras naudas pārskaitījumu uz </w:t>
      </w:r>
      <w:r w:rsidR="00BF6573">
        <w:rPr>
          <w:rFonts w:ascii="Times New Roman" w:hAnsi="Times New Roman" w:cs="Times New Roman"/>
          <w:sz w:val="24"/>
          <w:szCs w:val="24"/>
        </w:rPr>
        <w:t>p</w:t>
      </w:r>
      <w:r w:rsidRPr="00B52108">
        <w:rPr>
          <w:rFonts w:ascii="Times New Roman" w:hAnsi="Times New Roman" w:cs="Times New Roman"/>
          <w:sz w:val="24"/>
          <w:szCs w:val="24"/>
        </w:rPr>
        <w:t xml:space="preserve">ašvaldības </w:t>
      </w:r>
      <w:r w:rsidR="007D152D">
        <w:rPr>
          <w:rFonts w:ascii="Times New Roman" w:hAnsi="Times New Roman" w:cs="Times New Roman"/>
          <w:sz w:val="24"/>
          <w:szCs w:val="24"/>
        </w:rPr>
        <w:t>C</w:t>
      </w:r>
      <w:r w:rsidRPr="00B52108">
        <w:rPr>
          <w:rFonts w:ascii="Times New Roman" w:hAnsi="Times New Roman" w:cs="Times New Roman"/>
          <w:sz w:val="24"/>
          <w:szCs w:val="24"/>
        </w:rPr>
        <w:t xml:space="preserve">entrālās </w:t>
      </w:r>
      <w:r w:rsidR="007E2D3F">
        <w:rPr>
          <w:rFonts w:ascii="Times New Roman" w:hAnsi="Times New Roman" w:cs="Times New Roman"/>
          <w:sz w:val="24"/>
          <w:szCs w:val="24"/>
        </w:rPr>
        <w:t>pārvaldes</w:t>
      </w:r>
      <w:r w:rsidRPr="00B52108">
        <w:rPr>
          <w:rFonts w:ascii="Times New Roman" w:hAnsi="Times New Roman" w:cs="Times New Roman"/>
          <w:sz w:val="24"/>
          <w:szCs w:val="24"/>
        </w:rPr>
        <w:t xml:space="preserve"> norēķinu kontiem, vai pagastu/pilsētu pārvalžu kasēs, veicot skaidras naudas norēķinu.</w:t>
      </w:r>
    </w:p>
    <w:p w14:paraId="6DCC24A8" w14:textId="77777777" w:rsidR="00B52108" w:rsidRPr="00B52108" w:rsidRDefault="00B52108" w:rsidP="0014270C">
      <w:pPr>
        <w:spacing w:after="0"/>
        <w:ind w:left="284" w:hanging="284"/>
        <w:jc w:val="both"/>
        <w:rPr>
          <w:rFonts w:ascii="Times New Roman" w:hAnsi="Times New Roman" w:cs="Times New Roman"/>
          <w:sz w:val="24"/>
          <w:szCs w:val="24"/>
        </w:rPr>
      </w:pPr>
      <w:bookmarkStart w:id="8" w:name="p5"/>
      <w:bookmarkStart w:id="9" w:name="p-1093063"/>
      <w:bookmarkEnd w:id="8"/>
      <w:bookmarkEnd w:id="9"/>
      <w:r w:rsidRPr="00B52108">
        <w:rPr>
          <w:rFonts w:ascii="Times New Roman" w:hAnsi="Times New Roman" w:cs="Times New Roman"/>
          <w:sz w:val="24"/>
          <w:szCs w:val="24"/>
        </w:rPr>
        <w:t>5. Pašvaldība nosaka un iekasē nodevas par:</w:t>
      </w:r>
    </w:p>
    <w:p w14:paraId="4BA72510" w14:textId="796BF0B2" w:rsidR="00B52108" w:rsidRPr="00B52108" w:rsidRDefault="00B52108" w:rsidP="007E2D3F">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 xml:space="preserve">5.1. </w:t>
      </w:r>
      <w:r w:rsidR="00BF6573">
        <w:rPr>
          <w:rFonts w:ascii="Times New Roman" w:hAnsi="Times New Roman" w:cs="Times New Roman"/>
          <w:sz w:val="24"/>
          <w:szCs w:val="24"/>
        </w:rPr>
        <w:t>p</w:t>
      </w:r>
      <w:r w:rsidRPr="00B52108">
        <w:rPr>
          <w:rFonts w:ascii="Times New Roman" w:hAnsi="Times New Roman" w:cs="Times New Roman"/>
          <w:sz w:val="24"/>
          <w:szCs w:val="24"/>
        </w:rPr>
        <w:t>ašvaldības izstrādāto oficiālo dokumentu un apliecinātu to kopiju saņemšanu;</w:t>
      </w:r>
    </w:p>
    <w:p w14:paraId="6645A8B5" w14:textId="77777777" w:rsidR="00B52108" w:rsidRPr="00B52108" w:rsidRDefault="00B52108" w:rsidP="007E2D3F">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5.2. izklaidējoša rakstura pasākumu sarīkošanu publiskās vietās;</w:t>
      </w:r>
    </w:p>
    <w:p w14:paraId="1966160D" w14:textId="77777777" w:rsidR="00B52108" w:rsidRPr="00B52108" w:rsidRDefault="00B52108" w:rsidP="007E2D3F">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5.3. tirdzniecību publiskās vietās;</w:t>
      </w:r>
    </w:p>
    <w:p w14:paraId="5797F15E" w14:textId="63D3208E" w:rsidR="00B52108" w:rsidRPr="00B52108" w:rsidRDefault="00B52108" w:rsidP="007E2D3F">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5.</w:t>
      </w:r>
      <w:r w:rsidR="007E2D3F">
        <w:rPr>
          <w:rFonts w:ascii="Times New Roman" w:hAnsi="Times New Roman" w:cs="Times New Roman"/>
          <w:sz w:val="24"/>
          <w:szCs w:val="24"/>
        </w:rPr>
        <w:t>4</w:t>
      </w:r>
      <w:r w:rsidRPr="00B52108">
        <w:rPr>
          <w:rFonts w:ascii="Times New Roman" w:hAnsi="Times New Roman" w:cs="Times New Roman"/>
          <w:sz w:val="24"/>
          <w:szCs w:val="24"/>
        </w:rPr>
        <w:t>. būvatļauju;</w:t>
      </w:r>
    </w:p>
    <w:p w14:paraId="7B138B12" w14:textId="296554C8" w:rsidR="00B52108" w:rsidRPr="00B52108" w:rsidRDefault="00B52108" w:rsidP="007E2D3F">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5.</w:t>
      </w:r>
      <w:r w:rsidR="007E2D3F">
        <w:rPr>
          <w:rFonts w:ascii="Times New Roman" w:hAnsi="Times New Roman" w:cs="Times New Roman"/>
          <w:sz w:val="24"/>
          <w:szCs w:val="24"/>
        </w:rPr>
        <w:t>5</w:t>
      </w:r>
      <w:r w:rsidRPr="00B52108">
        <w:rPr>
          <w:rFonts w:ascii="Times New Roman" w:hAnsi="Times New Roman" w:cs="Times New Roman"/>
          <w:sz w:val="24"/>
          <w:szCs w:val="24"/>
        </w:rPr>
        <w:t>. laivu, motorlaivu un jahtu turēšanu.</w:t>
      </w:r>
    </w:p>
    <w:p w14:paraId="7960E4E3" w14:textId="77777777" w:rsidR="0014270C" w:rsidRPr="0014270C" w:rsidRDefault="0014270C" w:rsidP="00B52108">
      <w:pPr>
        <w:spacing w:after="0"/>
        <w:jc w:val="center"/>
        <w:rPr>
          <w:rFonts w:ascii="Times New Roman" w:hAnsi="Times New Roman" w:cs="Times New Roman"/>
          <w:sz w:val="24"/>
          <w:szCs w:val="24"/>
        </w:rPr>
      </w:pPr>
      <w:bookmarkStart w:id="10" w:name="n2"/>
      <w:bookmarkStart w:id="11" w:name="n-1093064"/>
      <w:bookmarkEnd w:id="10"/>
      <w:bookmarkEnd w:id="11"/>
    </w:p>
    <w:p w14:paraId="634BD721" w14:textId="77777777" w:rsidR="0014270C" w:rsidRPr="0014270C" w:rsidRDefault="00B52108" w:rsidP="00B52108">
      <w:pPr>
        <w:spacing w:after="0"/>
        <w:jc w:val="center"/>
        <w:rPr>
          <w:rFonts w:ascii="Times New Roman" w:hAnsi="Times New Roman" w:cs="Times New Roman"/>
          <w:b/>
          <w:bCs/>
          <w:sz w:val="24"/>
          <w:szCs w:val="24"/>
        </w:rPr>
      </w:pPr>
      <w:r w:rsidRPr="00B52108">
        <w:rPr>
          <w:rFonts w:ascii="Times New Roman" w:hAnsi="Times New Roman" w:cs="Times New Roman"/>
          <w:b/>
          <w:bCs/>
          <w:sz w:val="24"/>
          <w:szCs w:val="24"/>
        </w:rPr>
        <w:t>II. Nodeva par pašvaldības izstrādāto oficiālo dokumentu un</w:t>
      </w:r>
    </w:p>
    <w:p w14:paraId="37CB2F45" w14:textId="1539BE72" w:rsidR="00B52108" w:rsidRDefault="00B52108" w:rsidP="00B52108">
      <w:pPr>
        <w:spacing w:after="0"/>
        <w:jc w:val="center"/>
        <w:rPr>
          <w:rFonts w:ascii="Times New Roman" w:hAnsi="Times New Roman" w:cs="Times New Roman"/>
          <w:b/>
          <w:bCs/>
          <w:sz w:val="24"/>
          <w:szCs w:val="24"/>
        </w:rPr>
      </w:pPr>
      <w:r w:rsidRPr="00B52108">
        <w:rPr>
          <w:rFonts w:ascii="Times New Roman" w:hAnsi="Times New Roman" w:cs="Times New Roman"/>
          <w:b/>
          <w:bCs/>
          <w:sz w:val="24"/>
          <w:szCs w:val="24"/>
        </w:rPr>
        <w:t xml:space="preserve"> apliecinātu to kopiju saņemšanu</w:t>
      </w:r>
    </w:p>
    <w:p w14:paraId="1F6514DE" w14:textId="77777777" w:rsidR="003F4E41" w:rsidRPr="00B52108" w:rsidRDefault="003F4E41" w:rsidP="00B52108">
      <w:pPr>
        <w:spacing w:after="0"/>
        <w:jc w:val="center"/>
        <w:rPr>
          <w:rFonts w:ascii="Times New Roman" w:hAnsi="Times New Roman" w:cs="Times New Roman"/>
          <w:sz w:val="24"/>
          <w:szCs w:val="24"/>
        </w:rPr>
      </w:pPr>
    </w:p>
    <w:p w14:paraId="08E13C1E" w14:textId="77777777" w:rsidR="00B52108" w:rsidRPr="00B52108" w:rsidRDefault="00B52108" w:rsidP="0014270C">
      <w:pPr>
        <w:spacing w:after="0"/>
        <w:ind w:left="284" w:hanging="284"/>
        <w:jc w:val="both"/>
        <w:rPr>
          <w:rFonts w:ascii="Times New Roman" w:hAnsi="Times New Roman" w:cs="Times New Roman"/>
          <w:sz w:val="24"/>
          <w:szCs w:val="24"/>
        </w:rPr>
      </w:pPr>
      <w:bookmarkStart w:id="12" w:name="p6"/>
      <w:bookmarkStart w:id="13" w:name="p-1093065"/>
      <w:bookmarkEnd w:id="12"/>
      <w:bookmarkEnd w:id="13"/>
      <w:r w:rsidRPr="00B52108">
        <w:rPr>
          <w:rFonts w:ascii="Times New Roman" w:hAnsi="Times New Roman" w:cs="Times New Roman"/>
          <w:sz w:val="24"/>
          <w:szCs w:val="24"/>
        </w:rPr>
        <w:t>6. Nodeva par pašvaldības izstrādāto oficiālo dokumentu un to atvasinājumu saņemšanu tiek uzlikta personām, kuras saņem pašvaldības izstrādātos oficiālos dokumentus un to atvasinājumus.</w:t>
      </w:r>
    </w:p>
    <w:p w14:paraId="43CBFA67" w14:textId="77777777" w:rsidR="00B52108" w:rsidRPr="00B52108" w:rsidRDefault="00B52108" w:rsidP="0014270C">
      <w:pPr>
        <w:spacing w:after="0"/>
        <w:ind w:left="284" w:hanging="284"/>
        <w:jc w:val="both"/>
        <w:rPr>
          <w:rFonts w:ascii="Times New Roman" w:hAnsi="Times New Roman" w:cs="Times New Roman"/>
          <w:sz w:val="24"/>
          <w:szCs w:val="24"/>
        </w:rPr>
      </w:pPr>
      <w:bookmarkStart w:id="14" w:name="p7"/>
      <w:bookmarkStart w:id="15" w:name="p-1093066"/>
      <w:bookmarkEnd w:id="14"/>
      <w:bookmarkEnd w:id="15"/>
      <w:r w:rsidRPr="00B52108">
        <w:rPr>
          <w:rFonts w:ascii="Times New Roman" w:hAnsi="Times New Roman" w:cs="Times New Roman"/>
          <w:sz w:val="24"/>
          <w:szCs w:val="24"/>
        </w:rPr>
        <w:lastRenderedPageBreak/>
        <w:t>7. Nodeva par pašvaldības izstrādāto oficiālo dokumentu un to atvasinājumu saņemšanu tiek noteikta šādā apmērā:</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41"/>
        <w:gridCol w:w="5696"/>
        <w:gridCol w:w="2801"/>
      </w:tblGrid>
      <w:tr w:rsidR="00B52108" w:rsidRPr="00B52108" w14:paraId="29EB1B84" w14:textId="77777777" w:rsidTr="00B52108">
        <w:tc>
          <w:tcPr>
            <w:tcW w:w="450" w:type="pct"/>
            <w:tcBorders>
              <w:top w:val="outset" w:sz="6" w:space="0" w:color="414142"/>
              <w:left w:val="outset" w:sz="6" w:space="0" w:color="414142"/>
              <w:bottom w:val="outset" w:sz="6" w:space="0" w:color="414142"/>
              <w:right w:val="outset" w:sz="6" w:space="0" w:color="414142"/>
            </w:tcBorders>
            <w:vAlign w:val="center"/>
            <w:hideMark/>
          </w:tcPr>
          <w:p w14:paraId="03522168" w14:textId="77777777"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vAlign w:val="center"/>
            <w:hideMark/>
          </w:tcPr>
          <w:p w14:paraId="00D83A0C" w14:textId="744A499A"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Nodevas objekts </w:t>
            </w:r>
          </w:p>
        </w:tc>
        <w:tc>
          <w:tcPr>
            <w:tcW w:w="1500" w:type="pct"/>
            <w:tcBorders>
              <w:top w:val="outset" w:sz="6" w:space="0" w:color="414142"/>
              <w:left w:val="outset" w:sz="6" w:space="0" w:color="414142"/>
              <w:bottom w:val="outset" w:sz="6" w:space="0" w:color="414142"/>
              <w:right w:val="outset" w:sz="6" w:space="0" w:color="414142"/>
            </w:tcBorders>
            <w:vAlign w:val="center"/>
            <w:hideMark/>
          </w:tcPr>
          <w:p w14:paraId="023798BC" w14:textId="60F69480"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Likme (</w:t>
            </w:r>
            <w:proofErr w:type="spellStart"/>
            <w:r w:rsidRPr="00B52108">
              <w:rPr>
                <w:rFonts w:ascii="Times New Roman" w:hAnsi="Times New Roman" w:cs="Times New Roman"/>
                <w:i/>
                <w:iCs/>
                <w:sz w:val="24"/>
                <w:szCs w:val="24"/>
              </w:rPr>
              <w:t>euro</w:t>
            </w:r>
            <w:proofErr w:type="spellEnd"/>
            <w:r w:rsidRPr="00B52108">
              <w:rPr>
                <w:rFonts w:ascii="Times New Roman" w:hAnsi="Times New Roman" w:cs="Times New Roman"/>
                <w:sz w:val="24"/>
                <w:szCs w:val="24"/>
              </w:rPr>
              <w:t>) </w:t>
            </w:r>
          </w:p>
        </w:tc>
      </w:tr>
      <w:tr w:rsidR="00B52108" w:rsidRPr="00B52108" w14:paraId="47640440"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B8B58A6" w14:textId="00CA8C8E"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7.1. </w:t>
            </w:r>
          </w:p>
        </w:tc>
        <w:tc>
          <w:tcPr>
            <w:tcW w:w="3050" w:type="pct"/>
            <w:tcBorders>
              <w:top w:val="outset" w:sz="6" w:space="0" w:color="414142"/>
              <w:left w:val="outset" w:sz="6" w:space="0" w:color="414142"/>
              <w:bottom w:val="outset" w:sz="6" w:space="0" w:color="414142"/>
              <w:right w:val="outset" w:sz="6" w:space="0" w:color="414142"/>
            </w:tcBorders>
            <w:hideMark/>
          </w:tcPr>
          <w:p w14:paraId="6BD4B613" w14:textId="757EE419"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atkārtotu domes, komiteju un komisiju sēžu protokolu izrakstu un lēmumu vai apliecinātu to atvasinājumu izsniegšanu </w:t>
            </w:r>
          </w:p>
        </w:tc>
        <w:tc>
          <w:tcPr>
            <w:tcW w:w="1500" w:type="pct"/>
            <w:tcBorders>
              <w:top w:val="outset" w:sz="6" w:space="0" w:color="414142"/>
              <w:left w:val="outset" w:sz="6" w:space="0" w:color="414142"/>
              <w:bottom w:val="outset" w:sz="6" w:space="0" w:color="414142"/>
              <w:right w:val="outset" w:sz="6" w:space="0" w:color="414142"/>
            </w:tcBorders>
            <w:hideMark/>
          </w:tcPr>
          <w:p w14:paraId="5A59F049" w14:textId="20017BFC"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r w:rsidR="00B52108" w:rsidRPr="00B52108" w14:paraId="271DC484"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303DC05" w14:textId="7B751E46"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7.2. </w:t>
            </w:r>
          </w:p>
        </w:tc>
        <w:tc>
          <w:tcPr>
            <w:tcW w:w="3050" w:type="pct"/>
            <w:tcBorders>
              <w:top w:val="outset" w:sz="6" w:space="0" w:color="414142"/>
              <w:left w:val="outset" w:sz="6" w:space="0" w:color="414142"/>
              <w:bottom w:val="outset" w:sz="6" w:space="0" w:color="414142"/>
              <w:right w:val="outset" w:sz="6" w:space="0" w:color="414142"/>
            </w:tcBorders>
            <w:hideMark/>
          </w:tcPr>
          <w:p w14:paraId="261CA4AD" w14:textId="73FE3CF3"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atkārtotu domes, komiteju un komisiju sēžu protokolu izrakstu un lēmumu vai apliecinātu to atvasinājumu izsniegšanu, kas nodoti glabāšanai iestādes arhīvā </w:t>
            </w:r>
          </w:p>
        </w:tc>
        <w:tc>
          <w:tcPr>
            <w:tcW w:w="1500" w:type="pct"/>
            <w:tcBorders>
              <w:top w:val="outset" w:sz="6" w:space="0" w:color="414142"/>
              <w:left w:val="outset" w:sz="6" w:space="0" w:color="414142"/>
              <w:bottom w:val="outset" w:sz="6" w:space="0" w:color="414142"/>
              <w:right w:val="outset" w:sz="6" w:space="0" w:color="414142"/>
            </w:tcBorders>
            <w:hideMark/>
          </w:tcPr>
          <w:p w14:paraId="33E65A2A" w14:textId="57176820"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r w:rsidR="00B52108" w:rsidRPr="00B52108" w14:paraId="6D0B5598"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C08CBD4" w14:textId="380287D7"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7.3. </w:t>
            </w:r>
          </w:p>
        </w:tc>
        <w:tc>
          <w:tcPr>
            <w:tcW w:w="3050" w:type="pct"/>
            <w:tcBorders>
              <w:top w:val="outset" w:sz="6" w:space="0" w:color="414142"/>
              <w:left w:val="outset" w:sz="6" w:space="0" w:color="414142"/>
              <w:bottom w:val="outset" w:sz="6" w:space="0" w:color="414142"/>
              <w:right w:val="outset" w:sz="6" w:space="0" w:color="414142"/>
            </w:tcBorders>
            <w:hideMark/>
          </w:tcPr>
          <w:p w14:paraId="38804F9E" w14:textId="54221261"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izziņas no pašvaldības arhīva </w:t>
            </w:r>
          </w:p>
        </w:tc>
        <w:tc>
          <w:tcPr>
            <w:tcW w:w="1500" w:type="pct"/>
            <w:tcBorders>
              <w:top w:val="outset" w:sz="6" w:space="0" w:color="414142"/>
              <w:left w:val="outset" w:sz="6" w:space="0" w:color="414142"/>
              <w:bottom w:val="outset" w:sz="6" w:space="0" w:color="414142"/>
              <w:right w:val="outset" w:sz="6" w:space="0" w:color="414142"/>
            </w:tcBorders>
            <w:hideMark/>
          </w:tcPr>
          <w:p w14:paraId="2D7B44CE" w14:textId="3A27F3D2"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r w:rsidR="00B52108" w:rsidRPr="00B52108" w14:paraId="468B5911"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6DFA25A" w14:textId="29C19E4D"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7.4. </w:t>
            </w:r>
          </w:p>
        </w:tc>
        <w:tc>
          <w:tcPr>
            <w:tcW w:w="3050" w:type="pct"/>
            <w:tcBorders>
              <w:top w:val="outset" w:sz="6" w:space="0" w:color="414142"/>
              <w:left w:val="outset" w:sz="6" w:space="0" w:color="414142"/>
              <w:bottom w:val="outset" w:sz="6" w:space="0" w:color="414142"/>
              <w:right w:val="outset" w:sz="6" w:space="0" w:color="414142"/>
            </w:tcBorders>
            <w:hideMark/>
          </w:tcPr>
          <w:p w14:paraId="2C643388" w14:textId="2D769DCD"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izziņu</w:t>
            </w:r>
            <w:r w:rsidR="003F4E41">
              <w:rPr>
                <w:rFonts w:ascii="Times New Roman" w:hAnsi="Times New Roman" w:cs="Times New Roman"/>
                <w:sz w:val="24"/>
                <w:szCs w:val="24"/>
              </w:rPr>
              <w:t xml:space="preserve">, kopiju no </w:t>
            </w:r>
            <w:r w:rsidRPr="00B52108">
              <w:rPr>
                <w:rFonts w:ascii="Times New Roman" w:hAnsi="Times New Roman" w:cs="Times New Roman"/>
                <w:sz w:val="24"/>
                <w:szCs w:val="24"/>
              </w:rPr>
              <w:t>civilstāvokļa akt</w:t>
            </w:r>
            <w:r w:rsidR="003F4E41">
              <w:rPr>
                <w:rFonts w:ascii="Times New Roman" w:hAnsi="Times New Roman" w:cs="Times New Roman"/>
                <w:sz w:val="24"/>
                <w:szCs w:val="24"/>
              </w:rPr>
              <w:t xml:space="preserve">u </w:t>
            </w:r>
            <w:r w:rsidR="00612829">
              <w:rPr>
                <w:rFonts w:ascii="Times New Roman" w:hAnsi="Times New Roman" w:cs="Times New Roman"/>
                <w:sz w:val="24"/>
                <w:szCs w:val="24"/>
              </w:rPr>
              <w:t>reģistriem</w:t>
            </w:r>
          </w:p>
        </w:tc>
        <w:tc>
          <w:tcPr>
            <w:tcW w:w="1500" w:type="pct"/>
            <w:tcBorders>
              <w:top w:val="outset" w:sz="6" w:space="0" w:color="414142"/>
              <w:left w:val="outset" w:sz="6" w:space="0" w:color="414142"/>
              <w:bottom w:val="outset" w:sz="6" w:space="0" w:color="414142"/>
              <w:right w:val="outset" w:sz="6" w:space="0" w:color="414142"/>
            </w:tcBorders>
            <w:hideMark/>
          </w:tcPr>
          <w:p w14:paraId="1B19C445" w14:textId="2A7CAF3E"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r w:rsidR="00B52108" w:rsidRPr="00B52108" w14:paraId="5491692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75BDE75" w14:textId="51DFCE16"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w:t>
            </w:r>
            <w:r w:rsidR="003F4E41">
              <w:rPr>
                <w:rFonts w:ascii="Times New Roman" w:hAnsi="Times New Roman" w:cs="Times New Roman"/>
                <w:sz w:val="24"/>
                <w:szCs w:val="24"/>
              </w:rPr>
              <w:t>5</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2A721AB4" w14:textId="182A9695"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xml:space="preserve">par </w:t>
            </w:r>
            <w:proofErr w:type="spellStart"/>
            <w:r w:rsidRPr="00B52108">
              <w:rPr>
                <w:rFonts w:ascii="Times New Roman" w:hAnsi="Times New Roman" w:cs="Times New Roman"/>
                <w:sz w:val="24"/>
                <w:szCs w:val="24"/>
              </w:rPr>
              <w:t>daudzvalodu</w:t>
            </w:r>
            <w:proofErr w:type="spellEnd"/>
            <w:r w:rsidRPr="00B52108">
              <w:rPr>
                <w:rFonts w:ascii="Times New Roman" w:hAnsi="Times New Roman" w:cs="Times New Roman"/>
                <w:sz w:val="24"/>
                <w:szCs w:val="24"/>
              </w:rPr>
              <w:t xml:space="preserve"> standarta veidlap</w:t>
            </w:r>
            <w:r w:rsidR="003F4E41">
              <w:rPr>
                <w:rFonts w:ascii="Times New Roman" w:hAnsi="Times New Roman" w:cs="Times New Roman"/>
                <w:sz w:val="24"/>
                <w:szCs w:val="24"/>
              </w:rPr>
              <w:t xml:space="preserve">as sagatavošanu civilstāvokļa reģistrācijas dokumentiem </w:t>
            </w:r>
          </w:p>
        </w:tc>
        <w:tc>
          <w:tcPr>
            <w:tcW w:w="1500" w:type="pct"/>
            <w:tcBorders>
              <w:top w:val="outset" w:sz="6" w:space="0" w:color="414142"/>
              <w:left w:val="outset" w:sz="6" w:space="0" w:color="414142"/>
              <w:bottom w:val="outset" w:sz="6" w:space="0" w:color="414142"/>
              <w:right w:val="outset" w:sz="6" w:space="0" w:color="414142"/>
            </w:tcBorders>
            <w:hideMark/>
          </w:tcPr>
          <w:p w14:paraId="767729F4" w14:textId="37D1D494" w:rsidR="00B52108" w:rsidRPr="00B52108" w:rsidRDefault="003F4E41" w:rsidP="0014270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r w:rsidR="00B52108" w:rsidRPr="00B52108">
              <w:rPr>
                <w:rFonts w:ascii="Times New Roman" w:hAnsi="Times New Roman" w:cs="Times New Roman"/>
                <w:sz w:val="24"/>
                <w:szCs w:val="24"/>
              </w:rPr>
              <w:t>,00 </w:t>
            </w:r>
          </w:p>
        </w:tc>
      </w:tr>
      <w:tr w:rsidR="00B52108" w:rsidRPr="00B52108" w14:paraId="3EE9DF2A"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97CE725" w14:textId="0BD2867E"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w:t>
            </w:r>
            <w:r w:rsidR="003F4E41">
              <w:rPr>
                <w:rFonts w:ascii="Times New Roman" w:hAnsi="Times New Roman" w:cs="Times New Roman"/>
                <w:sz w:val="24"/>
                <w:szCs w:val="24"/>
              </w:rPr>
              <w:t>6</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77BC63AF" w14:textId="6FFE8CA6"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xml:space="preserve">par anketas un dokumentu sagatavošanu </w:t>
            </w:r>
            <w:r w:rsidR="003F4E41">
              <w:rPr>
                <w:rFonts w:ascii="Times New Roman" w:hAnsi="Times New Roman" w:cs="Times New Roman"/>
                <w:sz w:val="24"/>
                <w:szCs w:val="24"/>
              </w:rPr>
              <w:t xml:space="preserve">civilstāvokļa aktu reģistrācijas dokumentu izprasīšanai </w:t>
            </w:r>
            <w:r w:rsidRPr="00B52108">
              <w:rPr>
                <w:rFonts w:ascii="Times New Roman" w:hAnsi="Times New Roman" w:cs="Times New Roman"/>
                <w:sz w:val="24"/>
                <w:szCs w:val="24"/>
              </w:rPr>
              <w:t>no ārvalstīm </w:t>
            </w:r>
          </w:p>
        </w:tc>
        <w:tc>
          <w:tcPr>
            <w:tcW w:w="1500" w:type="pct"/>
            <w:tcBorders>
              <w:top w:val="outset" w:sz="6" w:space="0" w:color="414142"/>
              <w:left w:val="outset" w:sz="6" w:space="0" w:color="414142"/>
              <w:bottom w:val="outset" w:sz="6" w:space="0" w:color="414142"/>
              <w:right w:val="outset" w:sz="6" w:space="0" w:color="414142"/>
            </w:tcBorders>
            <w:hideMark/>
          </w:tcPr>
          <w:p w14:paraId="11492A56" w14:textId="175A812A"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10,00 </w:t>
            </w:r>
          </w:p>
        </w:tc>
      </w:tr>
      <w:tr w:rsidR="00B52108" w:rsidRPr="00B52108" w14:paraId="00789EA8"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2D231165" w14:textId="5706077A"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w:t>
            </w:r>
            <w:r w:rsidR="003F4E41">
              <w:rPr>
                <w:rFonts w:ascii="Times New Roman" w:hAnsi="Times New Roman" w:cs="Times New Roman"/>
                <w:sz w:val="24"/>
                <w:szCs w:val="24"/>
              </w:rPr>
              <w:t>7</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355F1FF1" w14:textId="06C0E6AA"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izziņu par nekustamā īpašuma nodokļa samaksu </w:t>
            </w:r>
          </w:p>
        </w:tc>
        <w:tc>
          <w:tcPr>
            <w:tcW w:w="1500" w:type="pct"/>
            <w:tcBorders>
              <w:top w:val="outset" w:sz="6" w:space="0" w:color="414142"/>
              <w:left w:val="outset" w:sz="6" w:space="0" w:color="414142"/>
              <w:bottom w:val="outset" w:sz="6" w:space="0" w:color="414142"/>
              <w:right w:val="outset" w:sz="6" w:space="0" w:color="414142"/>
            </w:tcBorders>
            <w:hideMark/>
          </w:tcPr>
          <w:p w14:paraId="371F2AC8" w14:textId="77777777" w:rsidR="007E2D3F"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2,00</w:t>
            </w:r>
          </w:p>
          <w:p w14:paraId="1D5928A2" w14:textId="5DB65672"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katru nekustamo īpašumu) </w:t>
            </w:r>
          </w:p>
        </w:tc>
      </w:tr>
      <w:tr w:rsidR="00B52108" w:rsidRPr="00B52108" w14:paraId="1EDDBEDF"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2E6B314E" w14:textId="1845C22D"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w:t>
            </w:r>
            <w:r w:rsidR="003F4E41">
              <w:rPr>
                <w:rFonts w:ascii="Times New Roman" w:hAnsi="Times New Roman" w:cs="Times New Roman"/>
                <w:sz w:val="24"/>
                <w:szCs w:val="24"/>
              </w:rPr>
              <w:t>8</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614F3F7F" w14:textId="73236B84"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izziņu par zemes vienības atļauto izmantošanu saskaņā ar teritorijas plānojumu </w:t>
            </w:r>
          </w:p>
        </w:tc>
        <w:tc>
          <w:tcPr>
            <w:tcW w:w="1500" w:type="pct"/>
            <w:tcBorders>
              <w:top w:val="outset" w:sz="6" w:space="0" w:color="414142"/>
              <w:left w:val="outset" w:sz="6" w:space="0" w:color="414142"/>
              <w:bottom w:val="outset" w:sz="6" w:space="0" w:color="414142"/>
              <w:right w:val="outset" w:sz="6" w:space="0" w:color="414142"/>
            </w:tcBorders>
            <w:hideMark/>
          </w:tcPr>
          <w:p w14:paraId="4201E863" w14:textId="77777777" w:rsidR="007E2D3F" w:rsidRDefault="00B52108" w:rsidP="0014270C">
            <w:pPr>
              <w:spacing w:after="0" w:line="240" w:lineRule="auto"/>
              <w:jc w:val="center"/>
            </w:pPr>
            <w:r w:rsidRPr="00B52108">
              <w:rPr>
                <w:rFonts w:ascii="Times New Roman" w:hAnsi="Times New Roman" w:cs="Times New Roman"/>
                <w:sz w:val="24"/>
                <w:szCs w:val="24"/>
              </w:rPr>
              <w:t>4,00</w:t>
            </w:r>
            <w:r w:rsidR="007E2D3F">
              <w:rPr>
                <w:rFonts w:ascii="Times New Roman" w:hAnsi="Times New Roman" w:cs="Times New Roman"/>
                <w:sz w:val="24"/>
                <w:szCs w:val="24"/>
              </w:rPr>
              <w:t xml:space="preserve"> </w:t>
            </w:r>
          </w:p>
          <w:p w14:paraId="3843DF64" w14:textId="5E3CF87A"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katru nekustamo īpašumu) </w:t>
            </w:r>
          </w:p>
        </w:tc>
      </w:tr>
      <w:tr w:rsidR="00B52108" w:rsidRPr="00B52108" w14:paraId="422B9D49"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BF025B0" w14:textId="535D76B0"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w:t>
            </w:r>
            <w:r w:rsidR="003F4E41">
              <w:rPr>
                <w:rFonts w:ascii="Times New Roman" w:hAnsi="Times New Roman" w:cs="Times New Roman"/>
                <w:sz w:val="24"/>
                <w:szCs w:val="24"/>
              </w:rPr>
              <w:t>9</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06E29F04" w14:textId="1FD1ECA2"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izziņu meža ieaudzēšanai lauksaimniecībā neizmantotā zemē </w:t>
            </w:r>
          </w:p>
        </w:tc>
        <w:tc>
          <w:tcPr>
            <w:tcW w:w="1500" w:type="pct"/>
            <w:tcBorders>
              <w:top w:val="outset" w:sz="6" w:space="0" w:color="414142"/>
              <w:left w:val="outset" w:sz="6" w:space="0" w:color="414142"/>
              <w:bottom w:val="outset" w:sz="6" w:space="0" w:color="414142"/>
              <w:right w:val="outset" w:sz="6" w:space="0" w:color="414142"/>
            </w:tcBorders>
            <w:hideMark/>
          </w:tcPr>
          <w:p w14:paraId="3EFB1A45" w14:textId="536FD473"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10,00 </w:t>
            </w:r>
          </w:p>
        </w:tc>
      </w:tr>
      <w:tr w:rsidR="00B52108" w:rsidRPr="00B52108" w14:paraId="54608D6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E3DD9A8" w14:textId="4A06B777"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7.1</w:t>
            </w:r>
            <w:r w:rsidR="003F4E41">
              <w:rPr>
                <w:rFonts w:ascii="Times New Roman" w:hAnsi="Times New Roman" w:cs="Times New Roman"/>
                <w:sz w:val="24"/>
                <w:szCs w:val="24"/>
              </w:rPr>
              <w:t>0</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45D3B73B" w14:textId="296500E0"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izziņu par lauksaimniecības produkcijas ražotāja īpašumā, lietošanā vai nomā esošo zemes platību </w:t>
            </w:r>
          </w:p>
        </w:tc>
        <w:tc>
          <w:tcPr>
            <w:tcW w:w="1500" w:type="pct"/>
            <w:tcBorders>
              <w:top w:val="outset" w:sz="6" w:space="0" w:color="414142"/>
              <w:left w:val="outset" w:sz="6" w:space="0" w:color="414142"/>
              <w:bottom w:val="outset" w:sz="6" w:space="0" w:color="414142"/>
              <w:right w:val="outset" w:sz="6" w:space="0" w:color="414142"/>
            </w:tcBorders>
            <w:hideMark/>
          </w:tcPr>
          <w:p w14:paraId="66292AEC" w14:textId="22DF5CC1" w:rsidR="00B52108" w:rsidRPr="00B52108" w:rsidRDefault="00B52108" w:rsidP="0014270C">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bl>
    <w:p w14:paraId="48DD70E1" w14:textId="77777777" w:rsidR="0014270C" w:rsidRDefault="0014270C" w:rsidP="0014270C">
      <w:pPr>
        <w:spacing w:after="0"/>
        <w:jc w:val="both"/>
        <w:rPr>
          <w:rFonts w:ascii="Times New Roman" w:hAnsi="Times New Roman" w:cs="Times New Roman"/>
          <w:sz w:val="24"/>
          <w:szCs w:val="24"/>
        </w:rPr>
      </w:pPr>
      <w:bookmarkStart w:id="16" w:name="p8"/>
      <w:bookmarkStart w:id="17" w:name="p-1093067"/>
      <w:bookmarkEnd w:id="16"/>
      <w:bookmarkEnd w:id="17"/>
    </w:p>
    <w:p w14:paraId="171E8BCE" w14:textId="27E64B24" w:rsidR="00B52108" w:rsidRPr="00B52108" w:rsidRDefault="00B52108" w:rsidP="003F4E41">
      <w:pPr>
        <w:spacing w:after="0"/>
        <w:ind w:left="284" w:hanging="284"/>
        <w:jc w:val="both"/>
        <w:rPr>
          <w:rFonts w:ascii="Times New Roman" w:hAnsi="Times New Roman" w:cs="Times New Roman"/>
          <w:sz w:val="24"/>
          <w:szCs w:val="24"/>
        </w:rPr>
      </w:pPr>
      <w:r w:rsidRPr="00B52108">
        <w:rPr>
          <w:rFonts w:ascii="Times New Roman" w:hAnsi="Times New Roman" w:cs="Times New Roman"/>
          <w:sz w:val="24"/>
          <w:szCs w:val="24"/>
        </w:rPr>
        <w:t>8. Papildus normatīvajos aktos noteiktajam no nodevas samaksas par pašvaldības domes izstrādāto oficiālo dokumentu un apliecinātu to kopiju saņemšanu atbrīvotas:</w:t>
      </w:r>
    </w:p>
    <w:p w14:paraId="09E62552" w14:textId="77777777" w:rsidR="00B52108" w:rsidRPr="00B52108" w:rsidRDefault="00B52108" w:rsidP="003F4E41">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8.1. pašvaldības iestādes un struktūrvienības;</w:t>
      </w:r>
    </w:p>
    <w:p w14:paraId="5D327934" w14:textId="77777777" w:rsidR="00B52108" w:rsidRPr="00B52108" w:rsidRDefault="00B52108" w:rsidP="003F4E41">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8.2. personas ar I, II un III grupas invaliditāti;</w:t>
      </w:r>
    </w:p>
    <w:p w14:paraId="7460A57E" w14:textId="77777777" w:rsidR="00B52108" w:rsidRPr="00B52108" w:rsidRDefault="00B52108" w:rsidP="003F4E41">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 xml:space="preserve">8.3. </w:t>
      </w:r>
      <w:proofErr w:type="spellStart"/>
      <w:r w:rsidRPr="00B52108">
        <w:rPr>
          <w:rFonts w:ascii="Times New Roman" w:hAnsi="Times New Roman" w:cs="Times New Roman"/>
          <w:sz w:val="24"/>
          <w:szCs w:val="24"/>
        </w:rPr>
        <w:t>daudzbērnu</w:t>
      </w:r>
      <w:proofErr w:type="spellEnd"/>
      <w:r w:rsidRPr="00B52108">
        <w:rPr>
          <w:rFonts w:ascii="Times New Roman" w:hAnsi="Times New Roman" w:cs="Times New Roman"/>
          <w:sz w:val="24"/>
          <w:szCs w:val="24"/>
        </w:rPr>
        <w:t xml:space="preserve"> ģimenes ar trīs un vairāk nepilngadīgiem bērniem;</w:t>
      </w:r>
    </w:p>
    <w:p w14:paraId="3AB9B84D" w14:textId="77777777" w:rsidR="00B52108" w:rsidRPr="00B52108" w:rsidRDefault="00B52108" w:rsidP="003F4E41">
      <w:pPr>
        <w:spacing w:after="0"/>
        <w:ind w:left="284"/>
        <w:jc w:val="both"/>
        <w:rPr>
          <w:rFonts w:ascii="Times New Roman" w:hAnsi="Times New Roman" w:cs="Times New Roman"/>
          <w:sz w:val="24"/>
          <w:szCs w:val="24"/>
        </w:rPr>
      </w:pPr>
      <w:r w:rsidRPr="00B52108">
        <w:rPr>
          <w:rFonts w:ascii="Times New Roman" w:hAnsi="Times New Roman" w:cs="Times New Roman"/>
          <w:sz w:val="24"/>
          <w:szCs w:val="24"/>
        </w:rPr>
        <w:t>8.4. politiski represētās personas.</w:t>
      </w:r>
    </w:p>
    <w:p w14:paraId="272BF069" w14:textId="77777777" w:rsidR="0014270C" w:rsidRDefault="0014270C" w:rsidP="00B52108">
      <w:pPr>
        <w:spacing w:after="0"/>
        <w:jc w:val="center"/>
        <w:rPr>
          <w:rFonts w:ascii="Times New Roman" w:hAnsi="Times New Roman" w:cs="Times New Roman"/>
          <w:sz w:val="24"/>
          <w:szCs w:val="24"/>
        </w:rPr>
      </w:pPr>
      <w:bookmarkStart w:id="18" w:name="n3"/>
      <w:bookmarkStart w:id="19" w:name="n-1093068"/>
      <w:bookmarkEnd w:id="18"/>
      <w:bookmarkEnd w:id="19"/>
    </w:p>
    <w:p w14:paraId="01E0409C" w14:textId="7240488B" w:rsidR="00B52108" w:rsidRDefault="00B52108" w:rsidP="00B52108">
      <w:pPr>
        <w:spacing w:after="0"/>
        <w:jc w:val="center"/>
        <w:rPr>
          <w:rFonts w:ascii="Times New Roman" w:hAnsi="Times New Roman" w:cs="Times New Roman"/>
          <w:b/>
          <w:bCs/>
          <w:sz w:val="24"/>
          <w:szCs w:val="24"/>
        </w:rPr>
      </w:pPr>
      <w:r w:rsidRPr="00B52108">
        <w:rPr>
          <w:rFonts w:ascii="Times New Roman" w:hAnsi="Times New Roman" w:cs="Times New Roman"/>
          <w:b/>
          <w:bCs/>
          <w:sz w:val="24"/>
          <w:szCs w:val="24"/>
        </w:rPr>
        <w:t>III. Nodeva par izklaidējoša rakstura pasākumu sarīkošanu publiskās vietās</w:t>
      </w:r>
    </w:p>
    <w:p w14:paraId="3D1DD18C" w14:textId="77777777" w:rsidR="002542E6" w:rsidRPr="00B52108" w:rsidRDefault="002542E6" w:rsidP="00B52108">
      <w:pPr>
        <w:spacing w:after="0"/>
        <w:jc w:val="center"/>
        <w:rPr>
          <w:rFonts w:ascii="Times New Roman" w:hAnsi="Times New Roman" w:cs="Times New Roman"/>
          <w:sz w:val="24"/>
          <w:szCs w:val="24"/>
        </w:rPr>
      </w:pPr>
    </w:p>
    <w:p w14:paraId="131B63F6" w14:textId="77777777" w:rsidR="00B52108" w:rsidRPr="00B52108" w:rsidRDefault="00B52108" w:rsidP="0099004D">
      <w:pPr>
        <w:spacing w:after="0"/>
        <w:ind w:left="284" w:hanging="284"/>
        <w:jc w:val="both"/>
        <w:rPr>
          <w:rFonts w:ascii="Times New Roman" w:hAnsi="Times New Roman" w:cs="Times New Roman"/>
          <w:sz w:val="24"/>
          <w:szCs w:val="24"/>
        </w:rPr>
      </w:pPr>
      <w:bookmarkStart w:id="20" w:name="p9"/>
      <w:bookmarkStart w:id="21" w:name="p-1093069"/>
      <w:bookmarkEnd w:id="20"/>
      <w:bookmarkEnd w:id="21"/>
      <w:r w:rsidRPr="00B52108">
        <w:rPr>
          <w:rFonts w:ascii="Times New Roman" w:hAnsi="Times New Roman" w:cs="Times New Roman"/>
          <w:sz w:val="24"/>
          <w:szCs w:val="24"/>
        </w:rPr>
        <w:t>9. Nodevu par izklaidējoša rakstura pasākumu sarīkošanu publiskās vietās maksā personas, kuras rīko izklaidējoša rakstura pasākumus pašvaldības teritorijā esošās publiskās vietās, saskaņā ar publisku izklaides un svētku pasākumu drošību reglamentējošajiem normatīvajiem aktiem.</w:t>
      </w:r>
    </w:p>
    <w:p w14:paraId="1CD68C32" w14:textId="77777777" w:rsidR="00B52108" w:rsidRDefault="00B52108" w:rsidP="0099004D">
      <w:pPr>
        <w:spacing w:after="0"/>
        <w:ind w:left="284" w:hanging="284"/>
        <w:jc w:val="both"/>
        <w:rPr>
          <w:rFonts w:ascii="Times New Roman" w:hAnsi="Times New Roman" w:cs="Times New Roman"/>
          <w:sz w:val="24"/>
          <w:szCs w:val="24"/>
        </w:rPr>
      </w:pPr>
      <w:bookmarkStart w:id="22" w:name="p10"/>
      <w:bookmarkStart w:id="23" w:name="p-1093070"/>
      <w:bookmarkEnd w:id="22"/>
      <w:bookmarkEnd w:id="23"/>
      <w:r w:rsidRPr="00B52108">
        <w:rPr>
          <w:rFonts w:ascii="Times New Roman" w:hAnsi="Times New Roman" w:cs="Times New Roman"/>
          <w:sz w:val="24"/>
          <w:szCs w:val="24"/>
        </w:rPr>
        <w:t>10. Nodeva pilnā apjomā iemaksājama ne vēlāk kā 3 (trīs) darba dienas pirms pasākuma rīkošanas.</w:t>
      </w:r>
    </w:p>
    <w:p w14:paraId="004DC272" w14:textId="77777777" w:rsidR="003F4E41" w:rsidRPr="00B52108" w:rsidRDefault="003F4E41" w:rsidP="003F4E41">
      <w:pPr>
        <w:spacing w:after="0"/>
        <w:jc w:val="both"/>
        <w:rPr>
          <w:rFonts w:ascii="Times New Roman" w:hAnsi="Times New Roman" w:cs="Times New Roman"/>
          <w:sz w:val="24"/>
          <w:szCs w:val="24"/>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41"/>
        <w:gridCol w:w="5696"/>
        <w:gridCol w:w="2801"/>
      </w:tblGrid>
      <w:tr w:rsidR="00B52108" w:rsidRPr="00B52108" w14:paraId="181BD783" w14:textId="77777777" w:rsidTr="00B52108">
        <w:tc>
          <w:tcPr>
            <w:tcW w:w="450" w:type="pct"/>
            <w:tcBorders>
              <w:top w:val="outset" w:sz="6" w:space="0" w:color="414142"/>
              <w:left w:val="outset" w:sz="6" w:space="0" w:color="414142"/>
              <w:bottom w:val="outset" w:sz="6" w:space="0" w:color="414142"/>
              <w:right w:val="outset" w:sz="6" w:space="0" w:color="414142"/>
            </w:tcBorders>
            <w:vAlign w:val="center"/>
            <w:hideMark/>
          </w:tcPr>
          <w:p w14:paraId="6DCD0AA4" w14:textId="77777777" w:rsidR="00B52108" w:rsidRPr="00B52108" w:rsidRDefault="00B52108" w:rsidP="0099004D">
            <w:pPr>
              <w:spacing w:after="0" w:line="240" w:lineRule="auto"/>
              <w:jc w:val="center"/>
              <w:rPr>
                <w:rFonts w:ascii="Times New Roman" w:hAnsi="Times New Roman" w:cs="Times New Roman"/>
                <w:sz w:val="24"/>
                <w:szCs w:val="24"/>
              </w:rPr>
            </w:pPr>
            <w:bookmarkStart w:id="24" w:name="p100"/>
            <w:bookmarkStart w:id="25" w:name="p-1093071"/>
            <w:bookmarkEnd w:id="24"/>
            <w:bookmarkEnd w:id="25"/>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vAlign w:val="center"/>
            <w:hideMark/>
          </w:tcPr>
          <w:p w14:paraId="6E1E236C" w14:textId="11B86DD2"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Nodevas objekts </w:t>
            </w:r>
          </w:p>
        </w:tc>
        <w:tc>
          <w:tcPr>
            <w:tcW w:w="1500" w:type="pct"/>
            <w:tcBorders>
              <w:top w:val="outset" w:sz="6" w:space="0" w:color="414142"/>
              <w:left w:val="outset" w:sz="6" w:space="0" w:color="414142"/>
              <w:bottom w:val="outset" w:sz="6" w:space="0" w:color="414142"/>
              <w:right w:val="outset" w:sz="6" w:space="0" w:color="414142"/>
            </w:tcBorders>
            <w:vAlign w:val="center"/>
            <w:hideMark/>
          </w:tcPr>
          <w:p w14:paraId="1541CB2A" w14:textId="6B59D133"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Likme (</w:t>
            </w:r>
            <w:proofErr w:type="spellStart"/>
            <w:r w:rsidRPr="00B52108">
              <w:rPr>
                <w:rFonts w:ascii="Times New Roman" w:hAnsi="Times New Roman" w:cs="Times New Roman"/>
                <w:i/>
                <w:iCs/>
                <w:sz w:val="24"/>
                <w:szCs w:val="24"/>
              </w:rPr>
              <w:t>euro</w:t>
            </w:r>
            <w:proofErr w:type="spellEnd"/>
            <w:r w:rsidRPr="00B52108">
              <w:rPr>
                <w:rFonts w:ascii="Times New Roman" w:hAnsi="Times New Roman" w:cs="Times New Roman"/>
                <w:sz w:val="24"/>
                <w:szCs w:val="24"/>
              </w:rPr>
              <w:t>) </w:t>
            </w:r>
          </w:p>
        </w:tc>
      </w:tr>
      <w:tr w:rsidR="00B52108" w:rsidRPr="00B52108" w14:paraId="15F51FF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F277A7A" w14:textId="0979689E"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11. </w:t>
            </w:r>
          </w:p>
        </w:tc>
        <w:tc>
          <w:tcPr>
            <w:tcW w:w="3050" w:type="pct"/>
            <w:tcBorders>
              <w:top w:val="outset" w:sz="6" w:space="0" w:color="414142"/>
              <w:left w:val="outset" w:sz="6" w:space="0" w:color="414142"/>
              <w:bottom w:val="outset" w:sz="6" w:space="0" w:color="414142"/>
              <w:right w:val="outset" w:sz="6" w:space="0" w:color="414142"/>
            </w:tcBorders>
            <w:hideMark/>
          </w:tcPr>
          <w:p w14:paraId="28929BE0" w14:textId="6FBB8F67"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izklaidējoša pasākuma rīkošanu publiskā vietā, ja tas satur sporta un fizisko aktivitāšu elementus: </w:t>
            </w:r>
          </w:p>
        </w:tc>
        <w:tc>
          <w:tcPr>
            <w:tcW w:w="1500" w:type="pct"/>
            <w:tcBorders>
              <w:top w:val="outset" w:sz="6" w:space="0" w:color="414142"/>
              <w:left w:val="outset" w:sz="6" w:space="0" w:color="414142"/>
              <w:bottom w:val="outset" w:sz="6" w:space="0" w:color="414142"/>
              <w:right w:val="outset" w:sz="6" w:space="0" w:color="414142"/>
            </w:tcBorders>
            <w:hideMark/>
          </w:tcPr>
          <w:p w14:paraId="1B72961A" w14:textId="77777777"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r>
      <w:tr w:rsidR="00B52108" w:rsidRPr="00B52108" w14:paraId="3F3084C3"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7D8FDC1" w14:textId="11AF352A"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11.1. </w:t>
            </w:r>
          </w:p>
        </w:tc>
        <w:tc>
          <w:tcPr>
            <w:tcW w:w="3050" w:type="pct"/>
            <w:tcBorders>
              <w:top w:val="outset" w:sz="6" w:space="0" w:color="414142"/>
              <w:left w:val="outset" w:sz="6" w:space="0" w:color="414142"/>
              <w:bottom w:val="outset" w:sz="6" w:space="0" w:color="414142"/>
              <w:right w:val="outset" w:sz="6" w:space="0" w:color="414142"/>
            </w:tcBorders>
            <w:hideMark/>
          </w:tcPr>
          <w:p w14:paraId="5A8BD4F1" w14:textId="099755D7"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ja pasākums noris vienu dienu </w:t>
            </w:r>
          </w:p>
        </w:tc>
        <w:tc>
          <w:tcPr>
            <w:tcW w:w="1500" w:type="pct"/>
            <w:tcBorders>
              <w:top w:val="outset" w:sz="6" w:space="0" w:color="414142"/>
              <w:left w:val="outset" w:sz="6" w:space="0" w:color="414142"/>
              <w:bottom w:val="outset" w:sz="6" w:space="0" w:color="414142"/>
              <w:right w:val="outset" w:sz="6" w:space="0" w:color="414142"/>
            </w:tcBorders>
            <w:hideMark/>
          </w:tcPr>
          <w:p w14:paraId="4174F6E5" w14:textId="0DC4DAD2"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15,00 </w:t>
            </w:r>
          </w:p>
        </w:tc>
      </w:tr>
      <w:tr w:rsidR="00B52108" w:rsidRPr="00B52108" w14:paraId="29467233"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361F0F3" w14:textId="540B693A"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11.2. </w:t>
            </w:r>
          </w:p>
        </w:tc>
        <w:tc>
          <w:tcPr>
            <w:tcW w:w="3050" w:type="pct"/>
            <w:tcBorders>
              <w:top w:val="outset" w:sz="6" w:space="0" w:color="414142"/>
              <w:left w:val="outset" w:sz="6" w:space="0" w:color="414142"/>
              <w:bottom w:val="outset" w:sz="6" w:space="0" w:color="414142"/>
              <w:right w:val="outset" w:sz="6" w:space="0" w:color="414142"/>
            </w:tcBorders>
            <w:hideMark/>
          </w:tcPr>
          <w:p w14:paraId="1F657864" w14:textId="54D0C616"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katru nākamo dienu, ja pasākums noris vairākas dienas </w:t>
            </w:r>
          </w:p>
        </w:tc>
        <w:tc>
          <w:tcPr>
            <w:tcW w:w="1500" w:type="pct"/>
            <w:tcBorders>
              <w:top w:val="outset" w:sz="6" w:space="0" w:color="414142"/>
              <w:left w:val="outset" w:sz="6" w:space="0" w:color="414142"/>
              <w:bottom w:val="outset" w:sz="6" w:space="0" w:color="414142"/>
              <w:right w:val="outset" w:sz="6" w:space="0" w:color="414142"/>
            </w:tcBorders>
            <w:hideMark/>
          </w:tcPr>
          <w:p w14:paraId="12C84D34" w14:textId="684C2909"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5,00 </w:t>
            </w:r>
          </w:p>
        </w:tc>
      </w:tr>
      <w:tr w:rsidR="00B52108" w:rsidRPr="00B52108" w14:paraId="4E48880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E97CBBF" w14:textId="4CCF1F73"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lastRenderedPageBreak/>
              <w:t>11.3. </w:t>
            </w:r>
          </w:p>
        </w:tc>
        <w:tc>
          <w:tcPr>
            <w:tcW w:w="3050" w:type="pct"/>
            <w:tcBorders>
              <w:top w:val="outset" w:sz="6" w:space="0" w:color="414142"/>
              <w:left w:val="outset" w:sz="6" w:space="0" w:color="414142"/>
              <w:bottom w:val="outset" w:sz="6" w:space="0" w:color="414142"/>
              <w:right w:val="outset" w:sz="6" w:space="0" w:color="414142"/>
            </w:tcBorders>
            <w:hideMark/>
          </w:tcPr>
          <w:p w14:paraId="70702138" w14:textId="40F66F2C"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mēnesi </w:t>
            </w:r>
          </w:p>
        </w:tc>
        <w:tc>
          <w:tcPr>
            <w:tcW w:w="1500" w:type="pct"/>
            <w:tcBorders>
              <w:top w:val="outset" w:sz="6" w:space="0" w:color="414142"/>
              <w:left w:val="outset" w:sz="6" w:space="0" w:color="414142"/>
              <w:bottom w:val="outset" w:sz="6" w:space="0" w:color="414142"/>
              <w:right w:val="outset" w:sz="6" w:space="0" w:color="414142"/>
            </w:tcBorders>
            <w:hideMark/>
          </w:tcPr>
          <w:p w14:paraId="18B76273" w14:textId="4913B025"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150,00 </w:t>
            </w:r>
          </w:p>
        </w:tc>
      </w:tr>
      <w:tr w:rsidR="00B52108" w:rsidRPr="00B52108" w14:paraId="2F580DDD"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F98565B" w14:textId="632CB3B8"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12. </w:t>
            </w:r>
          </w:p>
        </w:tc>
        <w:tc>
          <w:tcPr>
            <w:tcW w:w="3050" w:type="pct"/>
            <w:tcBorders>
              <w:top w:val="outset" w:sz="6" w:space="0" w:color="414142"/>
              <w:left w:val="outset" w:sz="6" w:space="0" w:color="414142"/>
              <w:bottom w:val="outset" w:sz="6" w:space="0" w:color="414142"/>
              <w:right w:val="outset" w:sz="6" w:space="0" w:color="414142"/>
            </w:tcBorders>
            <w:hideMark/>
          </w:tcPr>
          <w:p w14:paraId="2235AFA9" w14:textId="13594805"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atrakciju rīkošanu publiskā vietā: </w:t>
            </w:r>
          </w:p>
        </w:tc>
        <w:tc>
          <w:tcPr>
            <w:tcW w:w="1500" w:type="pct"/>
            <w:tcBorders>
              <w:top w:val="outset" w:sz="6" w:space="0" w:color="414142"/>
              <w:left w:val="outset" w:sz="6" w:space="0" w:color="414142"/>
              <w:bottom w:val="outset" w:sz="6" w:space="0" w:color="414142"/>
              <w:right w:val="outset" w:sz="6" w:space="0" w:color="414142"/>
            </w:tcBorders>
            <w:hideMark/>
          </w:tcPr>
          <w:p w14:paraId="00A0AEA1" w14:textId="77777777"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r>
      <w:tr w:rsidR="00B52108" w:rsidRPr="00B52108" w14:paraId="0D7C7FB2"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01893AD" w14:textId="44F773C2"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12.1. </w:t>
            </w:r>
          </w:p>
        </w:tc>
        <w:tc>
          <w:tcPr>
            <w:tcW w:w="3050" w:type="pct"/>
            <w:tcBorders>
              <w:top w:val="outset" w:sz="6" w:space="0" w:color="414142"/>
              <w:left w:val="outset" w:sz="6" w:space="0" w:color="414142"/>
              <w:bottom w:val="outset" w:sz="6" w:space="0" w:color="414142"/>
              <w:right w:val="outset" w:sz="6" w:space="0" w:color="414142"/>
            </w:tcBorders>
            <w:hideMark/>
          </w:tcPr>
          <w:p w14:paraId="29E648A0" w14:textId="6420B21D"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ja pasākums noris vienu dienu </w:t>
            </w:r>
          </w:p>
        </w:tc>
        <w:tc>
          <w:tcPr>
            <w:tcW w:w="1500" w:type="pct"/>
            <w:tcBorders>
              <w:top w:val="outset" w:sz="6" w:space="0" w:color="414142"/>
              <w:left w:val="outset" w:sz="6" w:space="0" w:color="414142"/>
              <w:bottom w:val="outset" w:sz="6" w:space="0" w:color="414142"/>
              <w:right w:val="outset" w:sz="6" w:space="0" w:color="414142"/>
            </w:tcBorders>
            <w:hideMark/>
          </w:tcPr>
          <w:p w14:paraId="027CEC29" w14:textId="555DFE2A"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20,00 </w:t>
            </w:r>
          </w:p>
        </w:tc>
      </w:tr>
      <w:tr w:rsidR="00B52108" w:rsidRPr="00B52108" w14:paraId="7F2473D8"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C3B75E0" w14:textId="11EC8639"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12.2. </w:t>
            </w:r>
          </w:p>
        </w:tc>
        <w:tc>
          <w:tcPr>
            <w:tcW w:w="3050" w:type="pct"/>
            <w:tcBorders>
              <w:top w:val="outset" w:sz="6" w:space="0" w:color="414142"/>
              <w:left w:val="outset" w:sz="6" w:space="0" w:color="414142"/>
              <w:bottom w:val="outset" w:sz="6" w:space="0" w:color="414142"/>
              <w:right w:val="outset" w:sz="6" w:space="0" w:color="414142"/>
            </w:tcBorders>
            <w:hideMark/>
          </w:tcPr>
          <w:p w14:paraId="10261BA6" w14:textId="39E600F0"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katru nākamo dienu, ja pasākums noris vairākas dienas </w:t>
            </w:r>
          </w:p>
        </w:tc>
        <w:tc>
          <w:tcPr>
            <w:tcW w:w="1500" w:type="pct"/>
            <w:tcBorders>
              <w:top w:val="outset" w:sz="6" w:space="0" w:color="414142"/>
              <w:left w:val="outset" w:sz="6" w:space="0" w:color="414142"/>
              <w:bottom w:val="outset" w:sz="6" w:space="0" w:color="414142"/>
              <w:right w:val="outset" w:sz="6" w:space="0" w:color="414142"/>
            </w:tcBorders>
            <w:hideMark/>
          </w:tcPr>
          <w:p w14:paraId="20FF59CB" w14:textId="47BED4EC"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10,00 </w:t>
            </w:r>
          </w:p>
        </w:tc>
      </w:tr>
      <w:tr w:rsidR="00B52108" w:rsidRPr="00B52108" w14:paraId="609C5547"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47D2107" w14:textId="187A135C"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12.3</w:t>
            </w:r>
            <w:r w:rsidR="0099004D">
              <w:rPr>
                <w:rFonts w:ascii="Times New Roman" w:hAnsi="Times New Roman" w:cs="Times New Roman"/>
                <w:sz w:val="24"/>
                <w:szCs w:val="24"/>
              </w:rPr>
              <w:t>.</w:t>
            </w: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hideMark/>
          </w:tcPr>
          <w:p w14:paraId="3F68D140" w14:textId="7EFB447D"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mēnesi </w:t>
            </w:r>
          </w:p>
        </w:tc>
        <w:tc>
          <w:tcPr>
            <w:tcW w:w="1500" w:type="pct"/>
            <w:tcBorders>
              <w:top w:val="outset" w:sz="6" w:space="0" w:color="414142"/>
              <w:left w:val="outset" w:sz="6" w:space="0" w:color="414142"/>
              <w:bottom w:val="outset" w:sz="6" w:space="0" w:color="414142"/>
              <w:right w:val="outset" w:sz="6" w:space="0" w:color="414142"/>
            </w:tcBorders>
            <w:hideMark/>
          </w:tcPr>
          <w:p w14:paraId="33305792" w14:textId="67717A29"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200,00 </w:t>
            </w:r>
          </w:p>
        </w:tc>
      </w:tr>
      <w:tr w:rsidR="00B52108" w:rsidRPr="00B52108" w14:paraId="761D376F"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8806B71" w14:textId="1E456579"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13. </w:t>
            </w:r>
          </w:p>
        </w:tc>
        <w:tc>
          <w:tcPr>
            <w:tcW w:w="3050" w:type="pct"/>
            <w:tcBorders>
              <w:top w:val="outset" w:sz="6" w:space="0" w:color="414142"/>
              <w:left w:val="outset" w:sz="6" w:space="0" w:color="414142"/>
              <w:bottom w:val="outset" w:sz="6" w:space="0" w:color="414142"/>
              <w:right w:val="outset" w:sz="6" w:space="0" w:color="414142"/>
            </w:tcBorders>
            <w:hideMark/>
          </w:tcPr>
          <w:p w14:paraId="21A6C869" w14:textId="67529D82"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koncertiem un citiem komerciāliem pasākumiem </w:t>
            </w:r>
          </w:p>
        </w:tc>
        <w:tc>
          <w:tcPr>
            <w:tcW w:w="1500" w:type="pct"/>
            <w:tcBorders>
              <w:top w:val="outset" w:sz="6" w:space="0" w:color="414142"/>
              <w:left w:val="outset" w:sz="6" w:space="0" w:color="414142"/>
              <w:bottom w:val="outset" w:sz="6" w:space="0" w:color="414142"/>
              <w:right w:val="outset" w:sz="6" w:space="0" w:color="414142"/>
            </w:tcBorders>
            <w:hideMark/>
          </w:tcPr>
          <w:p w14:paraId="15ADD5F9" w14:textId="77777777" w:rsidR="0099004D"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10,00</w:t>
            </w:r>
          </w:p>
          <w:p w14:paraId="16632F60" w14:textId="48F66CF3" w:rsidR="00B52108" w:rsidRPr="00B52108" w:rsidRDefault="00B52108" w:rsidP="0099004D">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1 stundu) </w:t>
            </w:r>
          </w:p>
        </w:tc>
      </w:tr>
    </w:tbl>
    <w:p w14:paraId="13BB40FA" w14:textId="77777777" w:rsidR="0099004D" w:rsidRDefault="0099004D" w:rsidP="00B52108">
      <w:pPr>
        <w:spacing w:after="0"/>
        <w:jc w:val="center"/>
        <w:rPr>
          <w:rFonts w:ascii="Times New Roman" w:hAnsi="Times New Roman" w:cs="Times New Roman"/>
          <w:sz w:val="24"/>
          <w:szCs w:val="24"/>
        </w:rPr>
      </w:pPr>
      <w:bookmarkStart w:id="26" w:name="p14"/>
      <w:bookmarkStart w:id="27" w:name="p-1093072"/>
      <w:bookmarkEnd w:id="26"/>
      <w:bookmarkEnd w:id="27"/>
    </w:p>
    <w:p w14:paraId="59E49B0D" w14:textId="2661DF2B" w:rsidR="00B52108" w:rsidRPr="00B52108" w:rsidRDefault="00B52108" w:rsidP="0099004D">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14. No nodevas par izklaidējoša rakstura pasākumu rīkošanu publiskās vietās samaksas tiek atbrīvoti:</w:t>
      </w:r>
    </w:p>
    <w:p w14:paraId="321D3A22" w14:textId="77777777" w:rsidR="00B52108" w:rsidRPr="00B52108" w:rsidRDefault="00B52108" w:rsidP="0099004D">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14.1. pašvaldības institūcijas;</w:t>
      </w:r>
    </w:p>
    <w:p w14:paraId="264C0039" w14:textId="77777777" w:rsidR="00B52108" w:rsidRPr="00B52108" w:rsidRDefault="00B52108" w:rsidP="0099004D">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14.2. no pašvaldības budžeta līdzfinansēto pasākumu organizatori;</w:t>
      </w:r>
    </w:p>
    <w:p w14:paraId="4CB14454" w14:textId="77777777" w:rsidR="00B52108" w:rsidRPr="00B52108" w:rsidRDefault="00B52108" w:rsidP="0099004D">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14.3. piemiņas pasākumu organizatori, kuru norīkotā publiskā pasākuma veids un mērķis atbilst piemiņas raksturam, kā arī citu nekomerciāla rakstura izklaides pasākumu (labdarības pasākumi ar ziedojumiem, garīgās mūzikas koncerti u.c.) organizatori;</w:t>
      </w:r>
    </w:p>
    <w:p w14:paraId="47971824" w14:textId="77777777" w:rsidR="00B52108" w:rsidRPr="00B52108" w:rsidRDefault="00B52108" w:rsidP="0099004D">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14.4. labdarības pasākumu un nekomerciāla rakstura (izņemot reklāmas un aģitācijas) izklaides pasākumu organizatori.</w:t>
      </w:r>
    </w:p>
    <w:p w14:paraId="188D81D4" w14:textId="77777777" w:rsidR="0099004D" w:rsidRDefault="0099004D" w:rsidP="00B52108">
      <w:pPr>
        <w:spacing w:after="0"/>
        <w:jc w:val="center"/>
        <w:rPr>
          <w:rFonts w:ascii="Times New Roman" w:hAnsi="Times New Roman" w:cs="Times New Roman"/>
          <w:sz w:val="24"/>
          <w:szCs w:val="24"/>
        </w:rPr>
      </w:pPr>
      <w:bookmarkStart w:id="28" w:name="n4"/>
      <w:bookmarkStart w:id="29" w:name="n-1093073"/>
      <w:bookmarkEnd w:id="28"/>
      <w:bookmarkEnd w:id="29"/>
    </w:p>
    <w:p w14:paraId="0A85FDD0" w14:textId="30BE88A9" w:rsidR="00B52108" w:rsidRDefault="00B52108" w:rsidP="00B52108">
      <w:pPr>
        <w:spacing w:after="0"/>
        <w:jc w:val="center"/>
        <w:rPr>
          <w:rFonts w:ascii="Times New Roman" w:hAnsi="Times New Roman" w:cs="Times New Roman"/>
          <w:b/>
          <w:bCs/>
          <w:sz w:val="24"/>
          <w:szCs w:val="24"/>
        </w:rPr>
      </w:pPr>
      <w:r w:rsidRPr="00B52108">
        <w:rPr>
          <w:rFonts w:ascii="Times New Roman" w:hAnsi="Times New Roman" w:cs="Times New Roman"/>
          <w:b/>
          <w:bCs/>
          <w:sz w:val="24"/>
          <w:szCs w:val="24"/>
        </w:rPr>
        <w:t>IV. Nodeva par tirdzniecību publiskās vietās</w:t>
      </w:r>
    </w:p>
    <w:p w14:paraId="6B353AF9" w14:textId="77777777" w:rsidR="002542E6" w:rsidRPr="00B52108" w:rsidRDefault="002542E6" w:rsidP="00B52108">
      <w:pPr>
        <w:spacing w:after="0"/>
        <w:jc w:val="center"/>
        <w:rPr>
          <w:rFonts w:ascii="Times New Roman" w:hAnsi="Times New Roman" w:cs="Times New Roman"/>
          <w:sz w:val="24"/>
          <w:szCs w:val="24"/>
        </w:rPr>
      </w:pPr>
    </w:p>
    <w:p w14:paraId="5166DB25" w14:textId="77777777" w:rsidR="00B52108" w:rsidRPr="00B52108" w:rsidRDefault="00B52108" w:rsidP="00757C67">
      <w:pPr>
        <w:spacing w:after="0"/>
        <w:ind w:left="426" w:hanging="426"/>
        <w:jc w:val="both"/>
        <w:rPr>
          <w:rFonts w:ascii="Times New Roman" w:hAnsi="Times New Roman" w:cs="Times New Roman"/>
          <w:sz w:val="24"/>
          <w:szCs w:val="24"/>
        </w:rPr>
      </w:pPr>
      <w:bookmarkStart w:id="30" w:name="p15"/>
      <w:bookmarkStart w:id="31" w:name="p-1093074"/>
      <w:bookmarkEnd w:id="30"/>
      <w:bookmarkEnd w:id="31"/>
      <w:r w:rsidRPr="00B52108">
        <w:rPr>
          <w:rFonts w:ascii="Times New Roman" w:hAnsi="Times New Roman" w:cs="Times New Roman"/>
          <w:sz w:val="24"/>
          <w:szCs w:val="24"/>
        </w:rPr>
        <w:t>15. Nodevu par tirdzniecību publiskās vietās maksā personas, kuras tirgojas publiskās vietās pašvaldības teritorijā saskaņā kārtību, kādā persona saņem no pašvaldības ielu tirdzniecības atļauju.</w:t>
      </w:r>
    </w:p>
    <w:p w14:paraId="71F1F853" w14:textId="77777777" w:rsidR="00B52108" w:rsidRPr="00B52108" w:rsidRDefault="00B52108" w:rsidP="00757C67">
      <w:pPr>
        <w:spacing w:after="0"/>
        <w:jc w:val="both"/>
        <w:rPr>
          <w:rFonts w:ascii="Times New Roman" w:hAnsi="Times New Roman" w:cs="Times New Roman"/>
          <w:sz w:val="24"/>
          <w:szCs w:val="24"/>
        </w:rPr>
      </w:pPr>
      <w:bookmarkStart w:id="32" w:name="p16"/>
      <w:bookmarkStart w:id="33" w:name="p-1109888"/>
      <w:bookmarkEnd w:id="32"/>
      <w:bookmarkEnd w:id="33"/>
      <w:r w:rsidRPr="00B52108">
        <w:rPr>
          <w:rFonts w:ascii="Times New Roman" w:hAnsi="Times New Roman" w:cs="Times New Roman"/>
          <w:sz w:val="24"/>
          <w:szCs w:val="24"/>
        </w:rPr>
        <w:t>16. Nodeva pilnā apjomā samaksājama pirms tirdzniecības atļaujas saņemšanas:</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41"/>
        <w:gridCol w:w="5696"/>
        <w:gridCol w:w="2801"/>
      </w:tblGrid>
      <w:tr w:rsidR="00B52108" w:rsidRPr="00B52108" w14:paraId="53160346" w14:textId="77777777" w:rsidTr="00B52108">
        <w:tc>
          <w:tcPr>
            <w:tcW w:w="450" w:type="pct"/>
            <w:tcBorders>
              <w:top w:val="outset" w:sz="6" w:space="0" w:color="414142"/>
              <w:left w:val="outset" w:sz="6" w:space="0" w:color="414142"/>
              <w:bottom w:val="outset" w:sz="6" w:space="0" w:color="414142"/>
              <w:right w:val="outset" w:sz="6" w:space="0" w:color="414142"/>
            </w:tcBorders>
            <w:vAlign w:val="center"/>
            <w:hideMark/>
          </w:tcPr>
          <w:p w14:paraId="6AD078D8" w14:textId="7777777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vAlign w:val="center"/>
            <w:hideMark/>
          </w:tcPr>
          <w:p w14:paraId="5AB8D780" w14:textId="41D004DF"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Nodevas objekts, preču grupa </w:t>
            </w:r>
          </w:p>
        </w:tc>
        <w:tc>
          <w:tcPr>
            <w:tcW w:w="1500" w:type="pct"/>
            <w:tcBorders>
              <w:top w:val="outset" w:sz="6" w:space="0" w:color="414142"/>
              <w:left w:val="outset" w:sz="6" w:space="0" w:color="414142"/>
              <w:bottom w:val="outset" w:sz="6" w:space="0" w:color="414142"/>
              <w:right w:val="outset" w:sz="6" w:space="0" w:color="414142"/>
            </w:tcBorders>
            <w:vAlign w:val="center"/>
            <w:hideMark/>
          </w:tcPr>
          <w:p w14:paraId="00302C09" w14:textId="20679BC8"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Likme (</w:t>
            </w:r>
            <w:proofErr w:type="spellStart"/>
            <w:r w:rsidRPr="00B52108">
              <w:rPr>
                <w:rFonts w:ascii="Times New Roman" w:hAnsi="Times New Roman" w:cs="Times New Roman"/>
                <w:i/>
                <w:iCs/>
                <w:sz w:val="24"/>
                <w:szCs w:val="24"/>
              </w:rPr>
              <w:t>euro</w:t>
            </w:r>
            <w:proofErr w:type="spellEnd"/>
            <w:r w:rsidRPr="00B52108">
              <w:rPr>
                <w:rFonts w:ascii="Times New Roman" w:hAnsi="Times New Roman" w:cs="Times New Roman"/>
                <w:sz w:val="24"/>
                <w:szCs w:val="24"/>
              </w:rPr>
              <w:t>) </w:t>
            </w:r>
          </w:p>
        </w:tc>
      </w:tr>
      <w:tr w:rsidR="00B52108" w:rsidRPr="00B52108" w14:paraId="6742A7B2"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E888281" w14:textId="6457C83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16.1. </w:t>
            </w:r>
          </w:p>
        </w:tc>
        <w:tc>
          <w:tcPr>
            <w:tcW w:w="4550" w:type="pct"/>
            <w:gridSpan w:val="2"/>
            <w:tcBorders>
              <w:top w:val="outset" w:sz="6" w:space="0" w:color="414142"/>
              <w:left w:val="outset" w:sz="6" w:space="0" w:color="414142"/>
              <w:bottom w:val="outset" w:sz="6" w:space="0" w:color="414142"/>
              <w:right w:val="outset" w:sz="6" w:space="0" w:color="414142"/>
            </w:tcBorders>
            <w:hideMark/>
          </w:tcPr>
          <w:p w14:paraId="26034A35" w14:textId="16A89A5C"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vienreizējā atļauja tirdzniecībai publiskajos pasākumos </w:t>
            </w:r>
          </w:p>
        </w:tc>
      </w:tr>
      <w:tr w:rsidR="00B52108" w:rsidRPr="00B52108" w14:paraId="532BCBBA"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3284CB5" w14:textId="5D366D9F"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16.1.1. </w:t>
            </w:r>
          </w:p>
        </w:tc>
        <w:tc>
          <w:tcPr>
            <w:tcW w:w="3050" w:type="pct"/>
            <w:tcBorders>
              <w:top w:val="outset" w:sz="6" w:space="0" w:color="414142"/>
              <w:left w:val="outset" w:sz="6" w:space="0" w:color="414142"/>
              <w:bottom w:val="outset" w:sz="6" w:space="0" w:color="414142"/>
              <w:right w:val="outset" w:sz="6" w:space="0" w:color="414142"/>
            </w:tcBorders>
            <w:hideMark/>
          </w:tcPr>
          <w:p w14:paraId="3C136497" w14:textId="0C18616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ražota lauksaimniecības produkcija, meža reproduktīvais materiāls, pašu iegūta zivsaimniecības, biškopības produkcija, kā arī savvaļā iegūtā produkcija (ogas, sēnes, tējas, pirts slotas, zivis, medījumi u.tml.), vai lietotas personiskās mantas </w:t>
            </w:r>
          </w:p>
        </w:tc>
        <w:tc>
          <w:tcPr>
            <w:tcW w:w="1500" w:type="pct"/>
            <w:tcBorders>
              <w:top w:val="outset" w:sz="6" w:space="0" w:color="414142"/>
              <w:left w:val="outset" w:sz="6" w:space="0" w:color="414142"/>
              <w:bottom w:val="outset" w:sz="6" w:space="0" w:color="414142"/>
              <w:right w:val="outset" w:sz="6" w:space="0" w:color="414142"/>
            </w:tcBorders>
            <w:hideMark/>
          </w:tcPr>
          <w:p w14:paraId="4F06CE79" w14:textId="1E5E6552"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6,00 </w:t>
            </w:r>
          </w:p>
        </w:tc>
      </w:tr>
      <w:tr w:rsidR="00B52108" w:rsidRPr="00B52108" w14:paraId="4F1F855B"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52337B41" w14:textId="2661C2A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16.1.2. </w:t>
            </w:r>
          </w:p>
        </w:tc>
        <w:tc>
          <w:tcPr>
            <w:tcW w:w="3050" w:type="pct"/>
            <w:tcBorders>
              <w:top w:val="outset" w:sz="6" w:space="0" w:color="414142"/>
              <w:left w:val="outset" w:sz="6" w:space="0" w:color="414142"/>
              <w:bottom w:val="outset" w:sz="6" w:space="0" w:color="414142"/>
              <w:right w:val="outset" w:sz="6" w:space="0" w:color="414142"/>
            </w:tcBorders>
            <w:hideMark/>
          </w:tcPr>
          <w:p w14:paraId="1C0C60E8" w14:textId="0F751534"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amatniecības izstrādājumi, pašu izgatavoti mākslas priekšmeti, lietišķās mākslas un daiļamatniecības izstrādājumi </w:t>
            </w:r>
          </w:p>
        </w:tc>
        <w:tc>
          <w:tcPr>
            <w:tcW w:w="1500" w:type="pct"/>
            <w:tcBorders>
              <w:top w:val="outset" w:sz="6" w:space="0" w:color="414142"/>
              <w:left w:val="outset" w:sz="6" w:space="0" w:color="414142"/>
              <w:bottom w:val="outset" w:sz="6" w:space="0" w:color="414142"/>
              <w:right w:val="outset" w:sz="6" w:space="0" w:color="414142"/>
            </w:tcBorders>
            <w:hideMark/>
          </w:tcPr>
          <w:p w14:paraId="21EE542A" w14:textId="19BB168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4,00 </w:t>
            </w:r>
          </w:p>
        </w:tc>
      </w:tr>
      <w:tr w:rsidR="00B52108" w:rsidRPr="00B52108" w14:paraId="3F4D49C5"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74BD372" w14:textId="395BFA15"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16.1.3. </w:t>
            </w:r>
          </w:p>
        </w:tc>
        <w:tc>
          <w:tcPr>
            <w:tcW w:w="3050" w:type="pct"/>
            <w:tcBorders>
              <w:top w:val="outset" w:sz="6" w:space="0" w:color="414142"/>
              <w:left w:val="outset" w:sz="6" w:space="0" w:color="414142"/>
              <w:bottom w:val="outset" w:sz="6" w:space="0" w:color="414142"/>
              <w:right w:val="outset" w:sz="6" w:space="0" w:color="414142"/>
            </w:tcBorders>
            <w:hideMark/>
          </w:tcPr>
          <w:p w14:paraId="02FB78A9" w14:textId="1895C495"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pārtikas un nepārtikas preces </w:t>
            </w:r>
          </w:p>
        </w:tc>
        <w:tc>
          <w:tcPr>
            <w:tcW w:w="1500" w:type="pct"/>
            <w:tcBorders>
              <w:top w:val="outset" w:sz="6" w:space="0" w:color="414142"/>
              <w:left w:val="outset" w:sz="6" w:space="0" w:color="414142"/>
              <w:bottom w:val="outset" w:sz="6" w:space="0" w:color="414142"/>
              <w:right w:val="outset" w:sz="6" w:space="0" w:color="414142"/>
            </w:tcBorders>
            <w:hideMark/>
          </w:tcPr>
          <w:p w14:paraId="0450A05F" w14:textId="7777777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Fiziskām personām – 10,00</w:t>
            </w:r>
          </w:p>
          <w:p w14:paraId="2425201A" w14:textId="44A35082"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Juridiskām personām – 15,00 </w:t>
            </w:r>
          </w:p>
        </w:tc>
      </w:tr>
      <w:tr w:rsidR="00B52108" w:rsidRPr="00B52108" w14:paraId="1F963FA1"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313EE56" w14:textId="485476E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16.1.4. </w:t>
            </w:r>
          </w:p>
        </w:tc>
        <w:tc>
          <w:tcPr>
            <w:tcW w:w="3050" w:type="pct"/>
            <w:tcBorders>
              <w:top w:val="outset" w:sz="6" w:space="0" w:color="414142"/>
              <w:left w:val="outset" w:sz="6" w:space="0" w:color="414142"/>
              <w:bottom w:val="outset" w:sz="6" w:space="0" w:color="414142"/>
              <w:right w:val="outset" w:sz="6" w:space="0" w:color="414142"/>
            </w:tcBorders>
            <w:hideMark/>
          </w:tcPr>
          <w:p w14:paraId="7EAB1A47" w14:textId="6B623011"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ēdināšanas uzņēmumiem </w:t>
            </w:r>
          </w:p>
        </w:tc>
        <w:tc>
          <w:tcPr>
            <w:tcW w:w="1500" w:type="pct"/>
            <w:tcBorders>
              <w:top w:val="outset" w:sz="6" w:space="0" w:color="414142"/>
              <w:left w:val="outset" w:sz="6" w:space="0" w:color="414142"/>
              <w:bottom w:val="outset" w:sz="6" w:space="0" w:color="414142"/>
              <w:right w:val="outset" w:sz="6" w:space="0" w:color="414142"/>
            </w:tcBorders>
            <w:hideMark/>
          </w:tcPr>
          <w:p w14:paraId="051C091D" w14:textId="30DAE633"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20,00 </w:t>
            </w:r>
          </w:p>
        </w:tc>
      </w:tr>
      <w:tr w:rsidR="00B52108" w:rsidRPr="00B52108" w14:paraId="4CC1798A"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213CFC3" w14:textId="58BE0D44"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16.1.5. </w:t>
            </w:r>
          </w:p>
        </w:tc>
        <w:tc>
          <w:tcPr>
            <w:tcW w:w="3050" w:type="pct"/>
            <w:tcBorders>
              <w:top w:val="outset" w:sz="6" w:space="0" w:color="414142"/>
              <w:left w:val="outset" w:sz="6" w:space="0" w:color="414142"/>
              <w:bottom w:val="outset" w:sz="6" w:space="0" w:color="414142"/>
              <w:right w:val="outset" w:sz="6" w:space="0" w:color="414142"/>
            </w:tcBorders>
            <w:hideMark/>
          </w:tcPr>
          <w:p w14:paraId="2D166899" w14:textId="0E0FC24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alkoholisko dzērienu tirdzniecībai </w:t>
            </w:r>
          </w:p>
        </w:tc>
        <w:tc>
          <w:tcPr>
            <w:tcW w:w="1500" w:type="pct"/>
            <w:tcBorders>
              <w:top w:val="outset" w:sz="6" w:space="0" w:color="414142"/>
              <w:left w:val="outset" w:sz="6" w:space="0" w:color="414142"/>
              <w:bottom w:val="outset" w:sz="6" w:space="0" w:color="414142"/>
              <w:right w:val="outset" w:sz="6" w:space="0" w:color="414142"/>
            </w:tcBorders>
            <w:hideMark/>
          </w:tcPr>
          <w:p w14:paraId="4FB7799E" w14:textId="0D9C9F5F"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30,00 </w:t>
            </w:r>
          </w:p>
        </w:tc>
      </w:tr>
      <w:tr w:rsidR="00B52108" w:rsidRPr="00B52108" w14:paraId="4A90097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560867D" w14:textId="64C051D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16.2. </w:t>
            </w:r>
          </w:p>
        </w:tc>
        <w:tc>
          <w:tcPr>
            <w:tcW w:w="4550" w:type="pct"/>
            <w:gridSpan w:val="2"/>
            <w:tcBorders>
              <w:top w:val="outset" w:sz="6" w:space="0" w:color="414142"/>
              <w:left w:val="outset" w:sz="6" w:space="0" w:color="414142"/>
              <w:bottom w:val="outset" w:sz="6" w:space="0" w:color="414142"/>
              <w:right w:val="outset" w:sz="6" w:space="0" w:color="414142"/>
            </w:tcBorders>
            <w:hideMark/>
          </w:tcPr>
          <w:p w14:paraId="53143DB4" w14:textId="4C9AABD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ikdienas izbraukuma tirdzniecība (1 dienas atļauja) </w:t>
            </w:r>
          </w:p>
        </w:tc>
      </w:tr>
      <w:tr w:rsidR="00B52108" w:rsidRPr="00B52108" w14:paraId="3071E02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2C8FE38" w14:textId="411192E8"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16.2.1. </w:t>
            </w:r>
          </w:p>
        </w:tc>
        <w:tc>
          <w:tcPr>
            <w:tcW w:w="3050" w:type="pct"/>
            <w:tcBorders>
              <w:top w:val="outset" w:sz="6" w:space="0" w:color="414142"/>
              <w:left w:val="outset" w:sz="6" w:space="0" w:color="414142"/>
              <w:bottom w:val="outset" w:sz="6" w:space="0" w:color="414142"/>
              <w:right w:val="outset" w:sz="6" w:space="0" w:color="414142"/>
            </w:tcBorders>
            <w:hideMark/>
          </w:tcPr>
          <w:p w14:paraId="43CD5CD8" w14:textId="5A3D9F4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ražota lauksaimniecības produkcija, meža reproduktīvais materiāls, pašu iegūta zivsaimniecības, biškopības produkcija, kā arī savvaļā iegūtā produkcija (ogas, sēnes, tējas, pirts slotas, zivis, medījumi u.tml.), vai lietotas personiskās mantas </w:t>
            </w:r>
          </w:p>
        </w:tc>
        <w:tc>
          <w:tcPr>
            <w:tcW w:w="1500" w:type="pct"/>
            <w:tcBorders>
              <w:top w:val="outset" w:sz="6" w:space="0" w:color="414142"/>
              <w:left w:val="outset" w:sz="6" w:space="0" w:color="414142"/>
              <w:bottom w:val="outset" w:sz="6" w:space="0" w:color="414142"/>
              <w:right w:val="outset" w:sz="6" w:space="0" w:color="414142"/>
            </w:tcBorders>
            <w:hideMark/>
          </w:tcPr>
          <w:p w14:paraId="386FB4A5" w14:textId="09144E33"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r w:rsidR="00B52108" w:rsidRPr="00B52108" w14:paraId="7D280FB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BB20E11" w14:textId="6B08A11D"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lastRenderedPageBreak/>
              <w:t>16.2.2. </w:t>
            </w:r>
          </w:p>
        </w:tc>
        <w:tc>
          <w:tcPr>
            <w:tcW w:w="3050" w:type="pct"/>
            <w:tcBorders>
              <w:top w:val="outset" w:sz="6" w:space="0" w:color="414142"/>
              <w:left w:val="outset" w:sz="6" w:space="0" w:color="414142"/>
              <w:bottom w:val="outset" w:sz="6" w:space="0" w:color="414142"/>
              <w:right w:val="outset" w:sz="6" w:space="0" w:color="414142"/>
            </w:tcBorders>
            <w:hideMark/>
          </w:tcPr>
          <w:p w14:paraId="18D27559" w14:textId="4519C44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audzētie mājlopi, mājdzīvnieki </w:t>
            </w:r>
          </w:p>
        </w:tc>
        <w:tc>
          <w:tcPr>
            <w:tcW w:w="1500" w:type="pct"/>
            <w:tcBorders>
              <w:top w:val="outset" w:sz="6" w:space="0" w:color="414142"/>
              <w:left w:val="outset" w:sz="6" w:space="0" w:color="414142"/>
              <w:bottom w:val="outset" w:sz="6" w:space="0" w:color="414142"/>
              <w:right w:val="outset" w:sz="6" w:space="0" w:color="414142"/>
            </w:tcBorders>
            <w:hideMark/>
          </w:tcPr>
          <w:p w14:paraId="5CECA2A2" w14:textId="088BC39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3,00 </w:t>
            </w:r>
          </w:p>
        </w:tc>
      </w:tr>
      <w:tr w:rsidR="00B52108" w:rsidRPr="00B52108" w14:paraId="6852C7C7"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4F0E5A3" w14:textId="74DC467B"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16.2.3. </w:t>
            </w:r>
          </w:p>
        </w:tc>
        <w:tc>
          <w:tcPr>
            <w:tcW w:w="3050" w:type="pct"/>
            <w:tcBorders>
              <w:top w:val="outset" w:sz="6" w:space="0" w:color="414142"/>
              <w:left w:val="outset" w:sz="6" w:space="0" w:color="414142"/>
              <w:bottom w:val="outset" w:sz="6" w:space="0" w:color="414142"/>
              <w:right w:val="outset" w:sz="6" w:space="0" w:color="414142"/>
            </w:tcBorders>
            <w:hideMark/>
          </w:tcPr>
          <w:p w14:paraId="28A64A33" w14:textId="4188E4D4"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pārtikas un nepārtikas preces </w:t>
            </w:r>
          </w:p>
        </w:tc>
        <w:tc>
          <w:tcPr>
            <w:tcW w:w="1500" w:type="pct"/>
            <w:tcBorders>
              <w:top w:val="outset" w:sz="6" w:space="0" w:color="414142"/>
              <w:left w:val="outset" w:sz="6" w:space="0" w:color="414142"/>
              <w:bottom w:val="outset" w:sz="6" w:space="0" w:color="414142"/>
              <w:right w:val="outset" w:sz="6" w:space="0" w:color="414142"/>
            </w:tcBorders>
            <w:hideMark/>
          </w:tcPr>
          <w:p w14:paraId="0E7951E9" w14:textId="7777777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Fiziskām personām – 5,00</w:t>
            </w:r>
          </w:p>
          <w:p w14:paraId="5F4800C7" w14:textId="3BBF7481"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Juridiskām personām – 10,00 </w:t>
            </w:r>
          </w:p>
        </w:tc>
      </w:tr>
      <w:tr w:rsidR="00B52108" w:rsidRPr="00B52108" w14:paraId="2F4AC316"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AC7164D" w14:textId="3AE54A63"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16.3. </w:t>
            </w:r>
          </w:p>
        </w:tc>
        <w:tc>
          <w:tcPr>
            <w:tcW w:w="4550" w:type="pct"/>
            <w:gridSpan w:val="2"/>
            <w:tcBorders>
              <w:top w:val="outset" w:sz="6" w:space="0" w:color="414142"/>
              <w:left w:val="outset" w:sz="6" w:space="0" w:color="414142"/>
              <w:bottom w:val="outset" w:sz="6" w:space="0" w:color="414142"/>
              <w:right w:val="outset" w:sz="6" w:space="0" w:color="414142"/>
            </w:tcBorders>
            <w:hideMark/>
          </w:tcPr>
          <w:p w14:paraId="52AF6F39" w14:textId="0963836C"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ikdienas izbraukuma tirdzniecība (atļauja 1 mēnesim) </w:t>
            </w:r>
          </w:p>
        </w:tc>
      </w:tr>
      <w:tr w:rsidR="00B52108" w:rsidRPr="00B52108" w14:paraId="206F0AD3"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22AF39D" w14:textId="49B57657"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16.3.1. </w:t>
            </w:r>
          </w:p>
        </w:tc>
        <w:tc>
          <w:tcPr>
            <w:tcW w:w="3050" w:type="pct"/>
            <w:tcBorders>
              <w:top w:val="outset" w:sz="6" w:space="0" w:color="414142"/>
              <w:left w:val="outset" w:sz="6" w:space="0" w:color="414142"/>
              <w:bottom w:val="outset" w:sz="6" w:space="0" w:color="414142"/>
              <w:right w:val="outset" w:sz="6" w:space="0" w:color="414142"/>
            </w:tcBorders>
            <w:hideMark/>
          </w:tcPr>
          <w:p w14:paraId="24D0B8F6" w14:textId="5189B29C"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ražota lauksaimniecības produkcija, meža reproduktīvais materiāls, pašu iegūta zivsaimniecības, biškopības produkcija, kā arī savvaļā iegūtā produkcija (ogas, sēnes, tējas, pirts slotas, zivis, medījumi u.tml.), vai lietotas personiskās mantas </w:t>
            </w:r>
          </w:p>
        </w:tc>
        <w:tc>
          <w:tcPr>
            <w:tcW w:w="1500" w:type="pct"/>
            <w:tcBorders>
              <w:top w:val="outset" w:sz="6" w:space="0" w:color="414142"/>
              <w:left w:val="outset" w:sz="6" w:space="0" w:color="414142"/>
              <w:bottom w:val="outset" w:sz="6" w:space="0" w:color="414142"/>
              <w:right w:val="outset" w:sz="6" w:space="0" w:color="414142"/>
            </w:tcBorders>
            <w:hideMark/>
          </w:tcPr>
          <w:p w14:paraId="7654708F" w14:textId="2A95DDB2"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20,00 </w:t>
            </w:r>
          </w:p>
        </w:tc>
      </w:tr>
      <w:tr w:rsidR="00B52108" w:rsidRPr="00B52108" w14:paraId="25C0E09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5EFEF147" w14:textId="5266B308"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16.3.2. </w:t>
            </w:r>
          </w:p>
        </w:tc>
        <w:tc>
          <w:tcPr>
            <w:tcW w:w="3050" w:type="pct"/>
            <w:tcBorders>
              <w:top w:val="outset" w:sz="6" w:space="0" w:color="414142"/>
              <w:left w:val="outset" w:sz="6" w:space="0" w:color="414142"/>
              <w:bottom w:val="outset" w:sz="6" w:space="0" w:color="414142"/>
              <w:right w:val="outset" w:sz="6" w:space="0" w:color="414142"/>
            </w:tcBorders>
            <w:hideMark/>
          </w:tcPr>
          <w:p w14:paraId="757B2C92" w14:textId="48EF0AA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audzētie mājlopi, mājdzīvnieki </w:t>
            </w:r>
          </w:p>
        </w:tc>
        <w:tc>
          <w:tcPr>
            <w:tcW w:w="1500" w:type="pct"/>
            <w:tcBorders>
              <w:top w:val="outset" w:sz="6" w:space="0" w:color="414142"/>
              <w:left w:val="outset" w:sz="6" w:space="0" w:color="414142"/>
              <w:bottom w:val="outset" w:sz="6" w:space="0" w:color="414142"/>
              <w:right w:val="outset" w:sz="6" w:space="0" w:color="414142"/>
            </w:tcBorders>
            <w:hideMark/>
          </w:tcPr>
          <w:p w14:paraId="1169DFF1" w14:textId="157987B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25,00 </w:t>
            </w:r>
          </w:p>
        </w:tc>
      </w:tr>
      <w:tr w:rsidR="00B52108" w:rsidRPr="00B52108" w14:paraId="0E006F47"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375CC7C" w14:textId="72580411"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16.3.3. </w:t>
            </w:r>
          </w:p>
        </w:tc>
        <w:tc>
          <w:tcPr>
            <w:tcW w:w="3050" w:type="pct"/>
            <w:tcBorders>
              <w:top w:val="outset" w:sz="6" w:space="0" w:color="414142"/>
              <w:left w:val="outset" w:sz="6" w:space="0" w:color="414142"/>
              <w:bottom w:val="outset" w:sz="6" w:space="0" w:color="414142"/>
              <w:right w:val="outset" w:sz="6" w:space="0" w:color="414142"/>
            </w:tcBorders>
            <w:hideMark/>
          </w:tcPr>
          <w:p w14:paraId="0932AF01" w14:textId="35A0EDCC"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pārtikas un nepārtikas preces </w:t>
            </w:r>
          </w:p>
        </w:tc>
        <w:tc>
          <w:tcPr>
            <w:tcW w:w="1500" w:type="pct"/>
            <w:tcBorders>
              <w:top w:val="outset" w:sz="6" w:space="0" w:color="414142"/>
              <w:left w:val="outset" w:sz="6" w:space="0" w:color="414142"/>
              <w:bottom w:val="outset" w:sz="6" w:space="0" w:color="414142"/>
              <w:right w:val="outset" w:sz="6" w:space="0" w:color="414142"/>
            </w:tcBorders>
            <w:hideMark/>
          </w:tcPr>
          <w:p w14:paraId="787079E0" w14:textId="79CF7B0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30,00 </w:t>
            </w:r>
          </w:p>
        </w:tc>
      </w:tr>
      <w:tr w:rsidR="00B52108" w:rsidRPr="00B52108" w14:paraId="5F9A0D6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1B9B5A8" w14:textId="27B0C10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16.4. </w:t>
            </w:r>
          </w:p>
        </w:tc>
        <w:tc>
          <w:tcPr>
            <w:tcW w:w="4550" w:type="pct"/>
            <w:gridSpan w:val="2"/>
            <w:tcBorders>
              <w:top w:val="outset" w:sz="6" w:space="0" w:color="414142"/>
              <w:left w:val="outset" w:sz="6" w:space="0" w:color="414142"/>
              <w:bottom w:val="outset" w:sz="6" w:space="0" w:color="414142"/>
              <w:right w:val="outset" w:sz="6" w:space="0" w:color="414142"/>
            </w:tcBorders>
            <w:hideMark/>
          </w:tcPr>
          <w:p w14:paraId="0C7AD716" w14:textId="42E9BD40"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ikdienas izbraukuma tirdzniecība (atļauja 1 gadam) </w:t>
            </w:r>
          </w:p>
        </w:tc>
      </w:tr>
      <w:tr w:rsidR="00B52108" w:rsidRPr="00B52108" w14:paraId="7777D075"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40215C5" w14:textId="1C0E1153"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16.4.1. </w:t>
            </w:r>
          </w:p>
        </w:tc>
        <w:tc>
          <w:tcPr>
            <w:tcW w:w="3050" w:type="pct"/>
            <w:tcBorders>
              <w:top w:val="outset" w:sz="6" w:space="0" w:color="414142"/>
              <w:left w:val="outset" w:sz="6" w:space="0" w:color="414142"/>
              <w:bottom w:val="outset" w:sz="6" w:space="0" w:color="414142"/>
              <w:right w:val="outset" w:sz="6" w:space="0" w:color="414142"/>
            </w:tcBorders>
            <w:hideMark/>
          </w:tcPr>
          <w:p w14:paraId="4F09F41E" w14:textId="62BB6528"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ražota lauksaimniecības produkcija, meža reproduktīvais materiāls, pašu iegūta zivsaimniecības, biškopības produkcija, kā arī savvaļā iegūtā produkcija (ogas, sēnes, tējas, pirts slotas, zivis, medījumi u.tml.), vai lietotas personiskās mantas </w:t>
            </w:r>
          </w:p>
        </w:tc>
        <w:tc>
          <w:tcPr>
            <w:tcW w:w="1500" w:type="pct"/>
            <w:tcBorders>
              <w:top w:val="outset" w:sz="6" w:space="0" w:color="414142"/>
              <w:left w:val="outset" w:sz="6" w:space="0" w:color="414142"/>
              <w:bottom w:val="outset" w:sz="6" w:space="0" w:color="414142"/>
              <w:right w:val="outset" w:sz="6" w:space="0" w:color="414142"/>
            </w:tcBorders>
            <w:hideMark/>
          </w:tcPr>
          <w:p w14:paraId="4BE6FCAA" w14:textId="4A249EB9"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60,00 </w:t>
            </w:r>
          </w:p>
        </w:tc>
      </w:tr>
      <w:tr w:rsidR="00B52108" w:rsidRPr="00B52108" w14:paraId="40DE7939"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A851C61" w14:textId="79EA0E53"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16.4.1. </w:t>
            </w:r>
          </w:p>
        </w:tc>
        <w:tc>
          <w:tcPr>
            <w:tcW w:w="3050" w:type="pct"/>
            <w:tcBorders>
              <w:top w:val="outset" w:sz="6" w:space="0" w:color="414142"/>
              <w:left w:val="outset" w:sz="6" w:space="0" w:color="414142"/>
              <w:bottom w:val="outset" w:sz="6" w:space="0" w:color="414142"/>
              <w:right w:val="outset" w:sz="6" w:space="0" w:color="414142"/>
            </w:tcBorders>
            <w:hideMark/>
          </w:tcPr>
          <w:p w14:paraId="6F9E8316" w14:textId="23346E4E"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pašu audzētie mājlopi, mājdzīvnieki </w:t>
            </w:r>
          </w:p>
        </w:tc>
        <w:tc>
          <w:tcPr>
            <w:tcW w:w="1500" w:type="pct"/>
            <w:tcBorders>
              <w:top w:val="outset" w:sz="6" w:space="0" w:color="414142"/>
              <w:left w:val="outset" w:sz="6" w:space="0" w:color="414142"/>
              <w:bottom w:val="outset" w:sz="6" w:space="0" w:color="414142"/>
              <w:right w:val="outset" w:sz="6" w:space="0" w:color="414142"/>
            </w:tcBorders>
            <w:hideMark/>
          </w:tcPr>
          <w:p w14:paraId="2F17D8A2" w14:textId="2D786C65"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75,00 </w:t>
            </w:r>
          </w:p>
        </w:tc>
      </w:tr>
      <w:tr w:rsidR="00B52108" w:rsidRPr="00B52108" w14:paraId="4C3CD739"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1DD464A" w14:textId="7FE33228"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16.4.2. </w:t>
            </w:r>
          </w:p>
        </w:tc>
        <w:tc>
          <w:tcPr>
            <w:tcW w:w="3050" w:type="pct"/>
            <w:tcBorders>
              <w:top w:val="outset" w:sz="6" w:space="0" w:color="414142"/>
              <w:left w:val="outset" w:sz="6" w:space="0" w:color="414142"/>
              <w:bottom w:val="outset" w:sz="6" w:space="0" w:color="414142"/>
              <w:right w:val="outset" w:sz="6" w:space="0" w:color="414142"/>
            </w:tcBorders>
            <w:hideMark/>
          </w:tcPr>
          <w:p w14:paraId="10DE62C5" w14:textId="4A083612"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pārtikas un nepārtikas preces </w:t>
            </w:r>
          </w:p>
        </w:tc>
        <w:tc>
          <w:tcPr>
            <w:tcW w:w="1500" w:type="pct"/>
            <w:tcBorders>
              <w:top w:val="outset" w:sz="6" w:space="0" w:color="414142"/>
              <w:left w:val="outset" w:sz="6" w:space="0" w:color="414142"/>
              <w:bottom w:val="outset" w:sz="6" w:space="0" w:color="414142"/>
              <w:right w:val="outset" w:sz="6" w:space="0" w:color="414142"/>
            </w:tcBorders>
            <w:hideMark/>
          </w:tcPr>
          <w:p w14:paraId="3E7FE9E5" w14:textId="380F2F06"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150,00 </w:t>
            </w:r>
          </w:p>
        </w:tc>
      </w:tr>
      <w:tr w:rsidR="00B52108" w:rsidRPr="00B52108" w14:paraId="69199F38"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55198829" w14:textId="398BD4E5"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16.5. </w:t>
            </w:r>
          </w:p>
        </w:tc>
        <w:tc>
          <w:tcPr>
            <w:tcW w:w="4550" w:type="pct"/>
            <w:gridSpan w:val="2"/>
            <w:tcBorders>
              <w:top w:val="outset" w:sz="6" w:space="0" w:color="414142"/>
              <w:left w:val="outset" w:sz="6" w:space="0" w:color="414142"/>
              <w:bottom w:val="outset" w:sz="6" w:space="0" w:color="414142"/>
              <w:right w:val="outset" w:sz="6" w:space="0" w:color="414142"/>
            </w:tcBorders>
            <w:hideMark/>
          </w:tcPr>
          <w:p w14:paraId="4F8980A8" w14:textId="44731541"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tirdzniecība no pārvietojamā mazumtirdzniecības punkta jeb autoveikala (atļauja 1 gadam) </w:t>
            </w:r>
          </w:p>
        </w:tc>
      </w:tr>
      <w:tr w:rsidR="00B52108" w:rsidRPr="00B52108" w14:paraId="51008EA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6FE20A8" w14:textId="0E034412"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16.5.1. </w:t>
            </w:r>
          </w:p>
        </w:tc>
        <w:tc>
          <w:tcPr>
            <w:tcW w:w="3050" w:type="pct"/>
            <w:tcBorders>
              <w:top w:val="outset" w:sz="6" w:space="0" w:color="414142"/>
              <w:left w:val="outset" w:sz="6" w:space="0" w:color="414142"/>
              <w:bottom w:val="outset" w:sz="6" w:space="0" w:color="414142"/>
              <w:right w:val="outset" w:sz="6" w:space="0" w:color="414142"/>
            </w:tcBorders>
            <w:hideMark/>
          </w:tcPr>
          <w:p w14:paraId="2E37836E" w14:textId="2E5717C5"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pārtikas un nepārtikas preces </w:t>
            </w:r>
          </w:p>
        </w:tc>
        <w:tc>
          <w:tcPr>
            <w:tcW w:w="1500" w:type="pct"/>
            <w:tcBorders>
              <w:top w:val="outset" w:sz="6" w:space="0" w:color="414142"/>
              <w:left w:val="outset" w:sz="6" w:space="0" w:color="414142"/>
              <w:bottom w:val="outset" w:sz="6" w:space="0" w:color="414142"/>
              <w:right w:val="outset" w:sz="6" w:space="0" w:color="414142"/>
            </w:tcBorders>
            <w:hideMark/>
          </w:tcPr>
          <w:p w14:paraId="22B9E7DB" w14:textId="5E37A101"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35,00 </w:t>
            </w:r>
          </w:p>
        </w:tc>
      </w:tr>
      <w:tr w:rsidR="00B52108" w:rsidRPr="00B52108" w14:paraId="635B7AF6"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D6E860D" w14:textId="1728854C"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16.5.2. </w:t>
            </w:r>
          </w:p>
        </w:tc>
        <w:tc>
          <w:tcPr>
            <w:tcW w:w="3050" w:type="pct"/>
            <w:tcBorders>
              <w:top w:val="outset" w:sz="6" w:space="0" w:color="414142"/>
              <w:left w:val="outset" w:sz="6" w:space="0" w:color="414142"/>
              <w:bottom w:val="outset" w:sz="6" w:space="0" w:color="414142"/>
              <w:right w:val="outset" w:sz="6" w:space="0" w:color="414142"/>
            </w:tcBorders>
            <w:hideMark/>
          </w:tcPr>
          <w:p w14:paraId="34195639" w14:textId="088E7799"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alkoholiskie dzērieni un tabakas izstrādājumi </w:t>
            </w:r>
          </w:p>
        </w:tc>
        <w:tc>
          <w:tcPr>
            <w:tcW w:w="1500" w:type="pct"/>
            <w:tcBorders>
              <w:top w:val="outset" w:sz="6" w:space="0" w:color="414142"/>
              <w:left w:val="outset" w:sz="6" w:space="0" w:color="414142"/>
              <w:bottom w:val="outset" w:sz="6" w:space="0" w:color="414142"/>
              <w:right w:val="outset" w:sz="6" w:space="0" w:color="414142"/>
            </w:tcBorders>
            <w:hideMark/>
          </w:tcPr>
          <w:p w14:paraId="4B0D96B5" w14:textId="5C8EEAE4" w:rsidR="00B52108" w:rsidRPr="00B52108" w:rsidRDefault="00B52108" w:rsidP="00757C67">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70,00 </w:t>
            </w:r>
          </w:p>
        </w:tc>
      </w:tr>
    </w:tbl>
    <w:p w14:paraId="1ACCF9CF" w14:textId="77777777" w:rsidR="00757C67" w:rsidRDefault="00757C67" w:rsidP="00B52108">
      <w:pPr>
        <w:spacing w:after="0"/>
        <w:jc w:val="center"/>
        <w:rPr>
          <w:rFonts w:ascii="Times New Roman" w:hAnsi="Times New Roman" w:cs="Times New Roman"/>
          <w:sz w:val="24"/>
          <w:szCs w:val="24"/>
        </w:rPr>
      </w:pPr>
      <w:bookmarkStart w:id="34" w:name="p17"/>
      <w:bookmarkStart w:id="35" w:name="p-1109889"/>
      <w:bookmarkEnd w:id="34"/>
      <w:bookmarkEnd w:id="35"/>
    </w:p>
    <w:p w14:paraId="74B9484B" w14:textId="0694F022" w:rsidR="00B52108" w:rsidRPr="00B52108" w:rsidRDefault="00B52108" w:rsidP="00757C67">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17. No nodevas samaksas par tirdzniecību publiskās vietās atbrīvotas:</w:t>
      </w:r>
    </w:p>
    <w:p w14:paraId="03176AB3" w14:textId="77777777" w:rsidR="00B52108" w:rsidRPr="00B52108" w:rsidRDefault="00B52108" w:rsidP="00757C67">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17.1. personas ar I, II un III grupas invaliditāti;</w:t>
      </w:r>
    </w:p>
    <w:p w14:paraId="3464F579" w14:textId="77777777" w:rsidR="00B52108" w:rsidRPr="00B52108" w:rsidRDefault="00B52108" w:rsidP="00757C67">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17.2. pašvaldības iestādes;</w:t>
      </w:r>
    </w:p>
    <w:p w14:paraId="2029EF63" w14:textId="77777777" w:rsidR="00B52108" w:rsidRPr="00B52108" w:rsidRDefault="00B52108" w:rsidP="00757C67">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17.3. sociālie uzņēmumi un organizācijas ar sabiedriskā labuma statusu;</w:t>
      </w:r>
    </w:p>
    <w:p w14:paraId="03D17DF0" w14:textId="77777777" w:rsidR="00B52108" w:rsidRPr="00B52108" w:rsidRDefault="00B52108" w:rsidP="00757C67">
      <w:pPr>
        <w:spacing w:after="0"/>
        <w:ind w:left="426" w:hanging="426"/>
        <w:jc w:val="both"/>
        <w:rPr>
          <w:rFonts w:ascii="Times New Roman" w:hAnsi="Times New Roman" w:cs="Times New Roman"/>
          <w:sz w:val="24"/>
          <w:szCs w:val="24"/>
        </w:rPr>
      </w:pPr>
      <w:r w:rsidRPr="00B52108">
        <w:rPr>
          <w:rFonts w:ascii="Times New Roman" w:hAnsi="Times New Roman" w:cs="Times New Roman"/>
          <w:sz w:val="24"/>
          <w:szCs w:val="24"/>
        </w:rPr>
        <w:t>17.4. pensionāri par tirdzniecību ar preču grupām, kas noteiktas saistošo noteikumu 16.1.1., 16.1.2., 16.2.1. un 16.2.2. apakšpunktā.</w:t>
      </w:r>
    </w:p>
    <w:p w14:paraId="20B773BA" w14:textId="77777777" w:rsidR="00B52108" w:rsidRPr="00B52108" w:rsidRDefault="00B52108" w:rsidP="00757C67">
      <w:pPr>
        <w:spacing w:after="0"/>
        <w:ind w:left="426" w:hanging="426"/>
        <w:jc w:val="both"/>
        <w:rPr>
          <w:rFonts w:ascii="Times New Roman" w:hAnsi="Times New Roman" w:cs="Times New Roman"/>
          <w:sz w:val="24"/>
          <w:szCs w:val="24"/>
        </w:rPr>
      </w:pPr>
      <w:bookmarkStart w:id="36" w:name="p18"/>
      <w:bookmarkStart w:id="37" w:name="p-1093077"/>
      <w:bookmarkEnd w:id="36"/>
      <w:bookmarkEnd w:id="37"/>
      <w:r w:rsidRPr="00B52108">
        <w:rPr>
          <w:rFonts w:ascii="Times New Roman" w:hAnsi="Times New Roman" w:cs="Times New Roman"/>
          <w:sz w:val="24"/>
          <w:szCs w:val="24"/>
        </w:rPr>
        <w:t>18. Augšdaugavas novadā reģistrētajiem amatniekiem un ražotājiem, kas tirgo savu ražoto produkciju, nodevas apmērs samazināms uz pusi.</w:t>
      </w:r>
    </w:p>
    <w:p w14:paraId="38DF5C72" w14:textId="77777777" w:rsidR="00B52108" w:rsidRPr="00B52108" w:rsidRDefault="00B52108" w:rsidP="00757C67">
      <w:pPr>
        <w:spacing w:after="0"/>
        <w:ind w:left="426" w:hanging="426"/>
        <w:jc w:val="both"/>
        <w:rPr>
          <w:rFonts w:ascii="Times New Roman" w:hAnsi="Times New Roman" w:cs="Times New Roman"/>
          <w:sz w:val="24"/>
          <w:szCs w:val="24"/>
        </w:rPr>
      </w:pPr>
      <w:bookmarkStart w:id="38" w:name="p19"/>
      <w:bookmarkStart w:id="39" w:name="p-1093078"/>
      <w:bookmarkEnd w:id="38"/>
      <w:bookmarkEnd w:id="39"/>
      <w:r w:rsidRPr="00B52108">
        <w:rPr>
          <w:rFonts w:ascii="Times New Roman" w:hAnsi="Times New Roman" w:cs="Times New Roman"/>
          <w:sz w:val="24"/>
          <w:szCs w:val="24"/>
        </w:rPr>
        <w:t>19. Ja persona veic tirdzniecību vienā tirdzniecības vietā ar dažāda sortimenta precēm, tad nodevas apmērs tiek noteikts pēc augstākās nodevas likmes.</w:t>
      </w:r>
    </w:p>
    <w:p w14:paraId="44E5CF99" w14:textId="77777777" w:rsidR="00757C67" w:rsidRDefault="00757C67" w:rsidP="00B52108">
      <w:pPr>
        <w:spacing w:after="0"/>
        <w:jc w:val="center"/>
        <w:rPr>
          <w:rFonts w:ascii="Times New Roman" w:hAnsi="Times New Roman" w:cs="Times New Roman"/>
          <w:sz w:val="24"/>
          <w:szCs w:val="24"/>
        </w:rPr>
      </w:pPr>
      <w:bookmarkStart w:id="40" w:name="n5"/>
      <w:bookmarkStart w:id="41" w:name="n-1093079"/>
      <w:bookmarkStart w:id="42" w:name="n6"/>
      <w:bookmarkStart w:id="43" w:name="n-1093087"/>
      <w:bookmarkEnd w:id="40"/>
      <w:bookmarkEnd w:id="41"/>
      <w:bookmarkEnd w:id="42"/>
      <w:bookmarkEnd w:id="43"/>
    </w:p>
    <w:p w14:paraId="44CE34A6" w14:textId="3F5A03DD" w:rsidR="00B52108" w:rsidRDefault="00B52108" w:rsidP="00B52108">
      <w:pPr>
        <w:spacing w:after="0"/>
        <w:jc w:val="center"/>
        <w:rPr>
          <w:rFonts w:ascii="Times New Roman" w:hAnsi="Times New Roman" w:cs="Times New Roman"/>
          <w:b/>
          <w:bCs/>
          <w:sz w:val="24"/>
          <w:szCs w:val="24"/>
        </w:rPr>
      </w:pPr>
      <w:r w:rsidRPr="00B52108">
        <w:rPr>
          <w:rFonts w:ascii="Times New Roman" w:hAnsi="Times New Roman" w:cs="Times New Roman"/>
          <w:b/>
          <w:bCs/>
          <w:sz w:val="24"/>
          <w:szCs w:val="24"/>
        </w:rPr>
        <w:t>V. Nodeva par būvatļauju</w:t>
      </w:r>
    </w:p>
    <w:p w14:paraId="2F7A26B7" w14:textId="77777777" w:rsidR="002542E6" w:rsidRPr="00B52108" w:rsidRDefault="002542E6" w:rsidP="00B52108">
      <w:pPr>
        <w:spacing w:after="0"/>
        <w:jc w:val="center"/>
        <w:rPr>
          <w:rFonts w:ascii="Times New Roman" w:hAnsi="Times New Roman" w:cs="Times New Roman"/>
          <w:sz w:val="24"/>
          <w:szCs w:val="24"/>
        </w:rPr>
      </w:pPr>
    </w:p>
    <w:p w14:paraId="35C69A66" w14:textId="2449E2BA" w:rsidR="00B52108" w:rsidRPr="00B52108" w:rsidRDefault="00B52108" w:rsidP="00757C67">
      <w:pPr>
        <w:spacing w:after="0"/>
        <w:ind w:left="426" w:hanging="426"/>
        <w:jc w:val="both"/>
        <w:rPr>
          <w:rFonts w:ascii="Times New Roman" w:hAnsi="Times New Roman" w:cs="Times New Roman"/>
          <w:sz w:val="24"/>
          <w:szCs w:val="24"/>
        </w:rPr>
      </w:pPr>
      <w:bookmarkStart w:id="44" w:name="p27"/>
      <w:bookmarkStart w:id="45" w:name="p-1093088"/>
      <w:bookmarkEnd w:id="44"/>
      <w:bookmarkEnd w:id="45"/>
      <w:r w:rsidRPr="00B52108">
        <w:rPr>
          <w:rFonts w:ascii="Times New Roman" w:hAnsi="Times New Roman" w:cs="Times New Roman"/>
          <w:sz w:val="24"/>
          <w:szCs w:val="24"/>
        </w:rPr>
        <w:t>2</w:t>
      </w:r>
      <w:r w:rsidR="00B34F21">
        <w:rPr>
          <w:rFonts w:ascii="Times New Roman" w:hAnsi="Times New Roman" w:cs="Times New Roman"/>
          <w:sz w:val="24"/>
          <w:szCs w:val="24"/>
        </w:rPr>
        <w:t>0</w:t>
      </w:r>
      <w:r w:rsidRPr="00B52108">
        <w:rPr>
          <w:rFonts w:ascii="Times New Roman" w:hAnsi="Times New Roman" w:cs="Times New Roman"/>
          <w:sz w:val="24"/>
          <w:szCs w:val="24"/>
        </w:rPr>
        <w:t>. Nodevu par būvatļauju maksā personas, kuras, saskaņojot būvniecības ieceres dokumentāciju, saņem no Augšdaugavas novada Būvvaldes būvatļauju un būvniecības ieceres akceptu, būvniecību reglamentējošo normatīvo aktu noteiktajā kārtībā.</w:t>
      </w:r>
    </w:p>
    <w:p w14:paraId="1F1E0995" w14:textId="28E75B19" w:rsidR="00B52108" w:rsidRPr="00B52108" w:rsidRDefault="00B52108" w:rsidP="00757C67">
      <w:pPr>
        <w:spacing w:after="0"/>
        <w:ind w:left="426" w:hanging="426"/>
        <w:jc w:val="both"/>
        <w:rPr>
          <w:rFonts w:ascii="Times New Roman" w:hAnsi="Times New Roman" w:cs="Times New Roman"/>
          <w:sz w:val="24"/>
          <w:szCs w:val="24"/>
        </w:rPr>
      </w:pPr>
      <w:bookmarkStart w:id="46" w:name="p28"/>
      <w:bookmarkStart w:id="47" w:name="p-1093089"/>
      <w:bookmarkEnd w:id="46"/>
      <w:bookmarkEnd w:id="47"/>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 Nodeva par būvatļauju, būvniecību reglamentējošo normatīvo aktu noteiktajā kārtībā tiek noteikta šādi:</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40"/>
        <w:gridCol w:w="5696"/>
        <w:gridCol w:w="1401"/>
        <w:gridCol w:w="1401"/>
      </w:tblGrid>
      <w:tr w:rsidR="00B52108" w:rsidRPr="00B52108" w14:paraId="408C7803" w14:textId="77777777" w:rsidTr="00B52108">
        <w:tc>
          <w:tcPr>
            <w:tcW w:w="450" w:type="pct"/>
            <w:vMerge w:val="restart"/>
            <w:tcBorders>
              <w:top w:val="outset" w:sz="6" w:space="0" w:color="414142"/>
              <w:left w:val="outset" w:sz="6" w:space="0" w:color="414142"/>
              <w:bottom w:val="outset" w:sz="6" w:space="0" w:color="414142"/>
              <w:right w:val="outset" w:sz="6" w:space="0" w:color="414142"/>
            </w:tcBorders>
            <w:vAlign w:val="center"/>
            <w:hideMark/>
          </w:tcPr>
          <w:p w14:paraId="5E625A64" w14:textId="77777777"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c>
          <w:tcPr>
            <w:tcW w:w="3050" w:type="pct"/>
            <w:vMerge w:val="restart"/>
            <w:tcBorders>
              <w:top w:val="outset" w:sz="6" w:space="0" w:color="414142"/>
              <w:left w:val="outset" w:sz="6" w:space="0" w:color="414142"/>
              <w:bottom w:val="outset" w:sz="6" w:space="0" w:color="414142"/>
              <w:right w:val="outset" w:sz="6" w:space="0" w:color="414142"/>
            </w:tcBorders>
            <w:vAlign w:val="center"/>
            <w:hideMark/>
          </w:tcPr>
          <w:p w14:paraId="7E32902E" w14:textId="73C4448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Nodevas objekts </w:t>
            </w:r>
          </w:p>
        </w:tc>
        <w:tc>
          <w:tcPr>
            <w:tcW w:w="1500" w:type="pct"/>
            <w:gridSpan w:val="2"/>
            <w:tcBorders>
              <w:top w:val="outset" w:sz="6" w:space="0" w:color="414142"/>
              <w:left w:val="outset" w:sz="6" w:space="0" w:color="414142"/>
              <w:bottom w:val="outset" w:sz="6" w:space="0" w:color="414142"/>
              <w:right w:val="outset" w:sz="6" w:space="0" w:color="414142"/>
            </w:tcBorders>
            <w:vAlign w:val="center"/>
            <w:hideMark/>
          </w:tcPr>
          <w:p w14:paraId="74D23D74" w14:textId="4B8579FB"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Likme (</w:t>
            </w:r>
            <w:proofErr w:type="spellStart"/>
            <w:r w:rsidRPr="00B52108">
              <w:rPr>
                <w:rFonts w:ascii="Times New Roman" w:hAnsi="Times New Roman" w:cs="Times New Roman"/>
                <w:i/>
                <w:iCs/>
                <w:sz w:val="24"/>
                <w:szCs w:val="24"/>
              </w:rPr>
              <w:t>euro</w:t>
            </w:r>
            <w:proofErr w:type="spellEnd"/>
            <w:r w:rsidRPr="00B52108">
              <w:rPr>
                <w:rFonts w:ascii="Times New Roman" w:hAnsi="Times New Roman" w:cs="Times New Roman"/>
                <w:sz w:val="24"/>
                <w:szCs w:val="24"/>
              </w:rPr>
              <w:t>) </w:t>
            </w:r>
          </w:p>
        </w:tc>
      </w:tr>
      <w:tr w:rsidR="00B52108" w:rsidRPr="00B52108" w14:paraId="732EFF21" w14:textId="77777777" w:rsidTr="00B52108">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7E4E214" w14:textId="77777777" w:rsidR="00B52108" w:rsidRPr="00B52108" w:rsidRDefault="00B52108" w:rsidP="00B34F21">
            <w:pPr>
              <w:spacing w:after="0" w:line="240" w:lineRule="auto"/>
              <w:jc w:val="cente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2C2150C" w14:textId="77777777" w:rsidR="00B52108" w:rsidRPr="00B52108" w:rsidRDefault="00B52108" w:rsidP="00B34F21">
            <w:pPr>
              <w:spacing w:after="0" w:line="240" w:lineRule="auto"/>
              <w:jc w:val="center"/>
              <w:rPr>
                <w:rFonts w:ascii="Times New Roman" w:hAnsi="Times New Roman" w:cs="Times New Roman"/>
                <w:sz w:val="24"/>
                <w:szCs w:val="24"/>
              </w:rPr>
            </w:pPr>
          </w:p>
        </w:tc>
        <w:tc>
          <w:tcPr>
            <w:tcW w:w="750" w:type="pct"/>
            <w:tcBorders>
              <w:top w:val="outset" w:sz="6" w:space="0" w:color="414142"/>
              <w:left w:val="outset" w:sz="6" w:space="0" w:color="414142"/>
              <w:bottom w:val="outset" w:sz="6" w:space="0" w:color="414142"/>
              <w:right w:val="outset" w:sz="6" w:space="0" w:color="414142"/>
            </w:tcBorders>
            <w:vAlign w:val="center"/>
            <w:hideMark/>
          </w:tcPr>
          <w:p w14:paraId="7AAE49E4" w14:textId="68AA993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fiziskām personām </w:t>
            </w:r>
          </w:p>
        </w:tc>
        <w:tc>
          <w:tcPr>
            <w:tcW w:w="750" w:type="pct"/>
            <w:tcBorders>
              <w:top w:val="outset" w:sz="6" w:space="0" w:color="414142"/>
              <w:left w:val="outset" w:sz="6" w:space="0" w:color="414142"/>
              <w:bottom w:val="outset" w:sz="6" w:space="0" w:color="414142"/>
              <w:right w:val="outset" w:sz="6" w:space="0" w:color="414142"/>
            </w:tcBorders>
            <w:vAlign w:val="center"/>
            <w:hideMark/>
          </w:tcPr>
          <w:p w14:paraId="0B55BC8C" w14:textId="5AA5801A"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juridiskām personām </w:t>
            </w:r>
          </w:p>
        </w:tc>
      </w:tr>
      <w:tr w:rsidR="00B52108" w:rsidRPr="00B52108" w14:paraId="0A9782E1"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CFE7EA3" w14:textId="5DE5C9F8"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lastRenderedPageBreak/>
              <w:t>2</w:t>
            </w:r>
            <w:r w:rsidR="00B34F21">
              <w:rPr>
                <w:rFonts w:ascii="Times New Roman" w:hAnsi="Times New Roman" w:cs="Times New Roman"/>
                <w:sz w:val="24"/>
                <w:szCs w:val="24"/>
              </w:rPr>
              <w:t>1</w:t>
            </w:r>
            <w:r w:rsidRPr="00B52108">
              <w:rPr>
                <w:rFonts w:ascii="Times New Roman" w:hAnsi="Times New Roman" w:cs="Times New Roman"/>
                <w:sz w:val="24"/>
                <w:szCs w:val="24"/>
              </w:rPr>
              <w:t>.1. </w:t>
            </w:r>
          </w:p>
        </w:tc>
        <w:tc>
          <w:tcPr>
            <w:tcW w:w="3050" w:type="pct"/>
            <w:tcBorders>
              <w:top w:val="outset" w:sz="6" w:space="0" w:color="414142"/>
              <w:left w:val="outset" w:sz="6" w:space="0" w:color="414142"/>
              <w:bottom w:val="outset" w:sz="6" w:space="0" w:color="414142"/>
              <w:right w:val="outset" w:sz="6" w:space="0" w:color="414142"/>
            </w:tcBorders>
            <w:hideMark/>
          </w:tcPr>
          <w:p w14:paraId="7A4D118C" w14:textId="6B31983F"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individuālai dzīvojamai mājai un dvīņu dzīvojamo mājai jaunbūvei, pārbūvei, atjaunošanai, restaurācijai </w:t>
            </w:r>
          </w:p>
        </w:tc>
        <w:tc>
          <w:tcPr>
            <w:tcW w:w="750" w:type="pct"/>
            <w:tcBorders>
              <w:top w:val="outset" w:sz="6" w:space="0" w:color="414142"/>
              <w:left w:val="outset" w:sz="6" w:space="0" w:color="414142"/>
              <w:bottom w:val="outset" w:sz="6" w:space="0" w:color="414142"/>
              <w:right w:val="outset" w:sz="6" w:space="0" w:color="414142"/>
            </w:tcBorders>
            <w:hideMark/>
          </w:tcPr>
          <w:p w14:paraId="79A71C12" w14:textId="1A305132"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43,00 </w:t>
            </w:r>
          </w:p>
        </w:tc>
        <w:tc>
          <w:tcPr>
            <w:tcW w:w="750" w:type="pct"/>
            <w:tcBorders>
              <w:top w:val="outset" w:sz="6" w:space="0" w:color="414142"/>
              <w:left w:val="outset" w:sz="6" w:space="0" w:color="414142"/>
              <w:bottom w:val="outset" w:sz="6" w:space="0" w:color="414142"/>
              <w:right w:val="outset" w:sz="6" w:space="0" w:color="414142"/>
            </w:tcBorders>
            <w:hideMark/>
          </w:tcPr>
          <w:p w14:paraId="1AECD441" w14:textId="4AA7A648"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86,00 </w:t>
            </w:r>
          </w:p>
        </w:tc>
      </w:tr>
      <w:tr w:rsidR="00B52108" w:rsidRPr="00B52108" w14:paraId="49F8BFF9"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184AD3B" w14:textId="41A88773"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.2. </w:t>
            </w:r>
          </w:p>
        </w:tc>
        <w:tc>
          <w:tcPr>
            <w:tcW w:w="3050" w:type="pct"/>
            <w:tcBorders>
              <w:top w:val="outset" w:sz="6" w:space="0" w:color="414142"/>
              <w:left w:val="outset" w:sz="6" w:space="0" w:color="414142"/>
              <w:bottom w:val="outset" w:sz="6" w:space="0" w:color="414142"/>
              <w:right w:val="outset" w:sz="6" w:space="0" w:color="414142"/>
            </w:tcBorders>
            <w:hideMark/>
          </w:tcPr>
          <w:p w14:paraId="09F692D1" w14:textId="2E969E3A"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dārza māju, vasaras māju, palīgēku un saimniecības ēku jaunbūvei, pārbūvei, atjaunošanai, restaurācijai </w:t>
            </w:r>
          </w:p>
        </w:tc>
        <w:tc>
          <w:tcPr>
            <w:tcW w:w="750" w:type="pct"/>
            <w:tcBorders>
              <w:top w:val="outset" w:sz="6" w:space="0" w:color="414142"/>
              <w:left w:val="outset" w:sz="6" w:space="0" w:color="414142"/>
              <w:bottom w:val="outset" w:sz="6" w:space="0" w:color="414142"/>
              <w:right w:val="outset" w:sz="6" w:space="0" w:color="414142"/>
            </w:tcBorders>
            <w:hideMark/>
          </w:tcPr>
          <w:p w14:paraId="536B226F" w14:textId="1CA2FE10"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28,00 </w:t>
            </w:r>
          </w:p>
        </w:tc>
        <w:tc>
          <w:tcPr>
            <w:tcW w:w="750" w:type="pct"/>
            <w:tcBorders>
              <w:top w:val="outset" w:sz="6" w:space="0" w:color="414142"/>
              <w:left w:val="outset" w:sz="6" w:space="0" w:color="414142"/>
              <w:bottom w:val="outset" w:sz="6" w:space="0" w:color="414142"/>
              <w:right w:val="outset" w:sz="6" w:space="0" w:color="414142"/>
            </w:tcBorders>
            <w:hideMark/>
          </w:tcPr>
          <w:p w14:paraId="5014D33E" w14:textId="33F9607D"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56,00 </w:t>
            </w:r>
          </w:p>
        </w:tc>
      </w:tr>
      <w:tr w:rsidR="00B52108" w:rsidRPr="00B52108" w14:paraId="6786CC52"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6E9941D" w14:textId="1D780738"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.3. </w:t>
            </w:r>
          </w:p>
        </w:tc>
        <w:tc>
          <w:tcPr>
            <w:tcW w:w="3050" w:type="pct"/>
            <w:tcBorders>
              <w:top w:val="outset" w:sz="6" w:space="0" w:color="414142"/>
              <w:left w:val="outset" w:sz="6" w:space="0" w:color="414142"/>
              <w:bottom w:val="outset" w:sz="6" w:space="0" w:color="414142"/>
              <w:right w:val="outset" w:sz="6" w:space="0" w:color="414142"/>
            </w:tcBorders>
            <w:hideMark/>
          </w:tcPr>
          <w:p w14:paraId="29E40284" w14:textId="4C8F618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pirts, atpūtas ēku, tūristu mītņu jaunbūvei, pārbūvei, pārbūvei, atjaunošanai, restaurācijai </w:t>
            </w:r>
          </w:p>
        </w:tc>
        <w:tc>
          <w:tcPr>
            <w:tcW w:w="750" w:type="pct"/>
            <w:tcBorders>
              <w:top w:val="outset" w:sz="6" w:space="0" w:color="414142"/>
              <w:left w:val="outset" w:sz="6" w:space="0" w:color="414142"/>
              <w:bottom w:val="outset" w:sz="6" w:space="0" w:color="414142"/>
              <w:right w:val="outset" w:sz="6" w:space="0" w:color="414142"/>
            </w:tcBorders>
            <w:hideMark/>
          </w:tcPr>
          <w:p w14:paraId="2B413D99" w14:textId="339CEF3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36,00 </w:t>
            </w:r>
          </w:p>
        </w:tc>
        <w:tc>
          <w:tcPr>
            <w:tcW w:w="750" w:type="pct"/>
            <w:tcBorders>
              <w:top w:val="outset" w:sz="6" w:space="0" w:color="414142"/>
              <w:left w:val="outset" w:sz="6" w:space="0" w:color="414142"/>
              <w:bottom w:val="outset" w:sz="6" w:space="0" w:color="414142"/>
              <w:right w:val="outset" w:sz="6" w:space="0" w:color="414142"/>
            </w:tcBorders>
            <w:hideMark/>
          </w:tcPr>
          <w:p w14:paraId="00E4E08A" w14:textId="26916719"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72,00 </w:t>
            </w:r>
          </w:p>
        </w:tc>
      </w:tr>
      <w:tr w:rsidR="00B52108" w:rsidRPr="00B52108" w14:paraId="490F1112"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9595CDA" w14:textId="4C30EB5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.4. </w:t>
            </w:r>
          </w:p>
        </w:tc>
        <w:tc>
          <w:tcPr>
            <w:tcW w:w="3050" w:type="pct"/>
            <w:tcBorders>
              <w:top w:val="outset" w:sz="6" w:space="0" w:color="414142"/>
              <w:left w:val="outset" w:sz="6" w:space="0" w:color="414142"/>
              <w:bottom w:val="outset" w:sz="6" w:space="0" w:color="414142"/>
              <w:right w:val="outset" w:sz="6" w:space="0" w:color="414142"/>
            </w:tcBorders>
            <w:hideMark/>
          </w:tcPr>
          <w:p w14:paraId="344BEE30" w14:textId="0BC10861"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daudzdzīvokļu, dzīvojamo māju jaunbūvei, pārbūvei, atjaunošanai, restaurācijai </w:t>
            </w:r>
          </w:p>
        </w:tc>
        <w:tc>
          <w:tcPr>
            <w:tcW w:w="750" w:type="pct"/>
            <w:tcBorders>
              <w:top w:val="outset" w:sz="6" w:space="0" w:color="414142"/>
              <w:left w:val="outset" w:sz="6" w:space="0" w:color="414142"/>
              <w:bottom w:val="outset" w:sz="6" w:space="0" w:color="414142"/>
              <w:right w:val="outset" w:sz="6" w:space="0" w:color="414142"/>
            </w:tcBorders>
            <w:hideMark/>
          </w:tcPr>
          <w:p w14:paraId="5FFD7CDB" w14:textId="076B2551"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57,00 </w:t>
            </w:r>
          </w:p>
        </w:tc>
        <w:tc>
          <w:tcPr>
            <w:tcW w:w="750" w:type="pct"/>
            <w:tcBorders>
              <w:top w:val="outset" w:sz="6" w:space="0" w:color="414142"/>
              <w:left w:val="outset" w:sz="6" w:space="0" w:color="414142"/>
              <w:bottom w:val="outset" w:sz="6" w:space="0" w:color="414142"/>
              <w:right w:val="outset" w:sz="6" w:space="0" w:color="414142"/>
            </w:tcBorders>
            <w:hideMark/>
          </w:tcPr>
          <w:p w14:paraId="1AABBA19" w14:textId="3483511E"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114,00 </w:t>
            </w:r>
          </w:p>
        </w:tc>
      </w:tr>
      <w:tr w:rsidR="00B52108" w:rsidRPr="00B52108" w14:paraId="2A83D6C5"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20EBE06" w14:textId="12E530B0"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.5. </w:t>
            </w:r>
          </w:p>
        </w:tc>
        <w:tc>
          <w:tcPr>
            <w:tcW w:w="3050" w:type="pct"/>
            <w:tcBorders>
              <w:top w:val="outset" w:sz="6" w:space="0" w:color="414142"/>
              <w:left w:val="outset" w:sz="6" w:space="0" w:color="414142"/>
              <w:bottom w:val="outset" w:sz="6" w:space="0" w:color="414142"/>
              <w:right w:val="outset" w:sz="6" w:space="0" w:color="414142"/>
            </w:tcBorders>
            <w:hideMark/>
          </w:tcPr>
          <w:p w14:paraId="6A9CC7E4" w14:textId="212B6CCC"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individuālo māju sadale </w:t>
            </w:r>
          </w:p>
        </w:tc>
        <w:tc>
          <w:tcPr>
            <w:tcW w:w="750" w:type="pct"/>
            <w:tcBorders>
              <w:top w:val="outset" w:sz="6" w:space="0" w:color="414142"/>
              <w:left w:val="outset" w:sz="6" w:space="0" w:color="414142"/>
              <w:bottom w:val="outset" w:sz="6" w:space="0" w:color="414142"/>
              <w:right w:val="outset" w:sz="6" w:space="0" w:color="414142"/>
            </w:tcBorders>
            <w:hideMark/>
          </w:tcPr>
          <w:p w14:paraId="1BAD5C42" w14:textId="19F9A40E"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57,00 </w:t>
            </w:r>
          </w:p>
        </w:tc>
        <w:tc>
          <w:tcPr>
            <w:tcW w:w="750" w:type="pct"/>
            <w:tcBorders>
              <w:top w:val="outset" w:sz="6" w:space="0" w:color="414142"/>
              <w:left w:val="outset" w:sz="6" w:space="0" w:color="414142"/>
              <w:bottom w:val="outset" w:sz="6" w:space="0" w:color="414142"/>
              <w:right w:val="outset" w:sz="6" w:space="0" w:color="414142"/>
            </w:tcBorders>
            <w:hideMark/>
          </w:tcPr>
          <w:p w14:paraId="64B90F10" w14:textId="19176DAD"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114,00 </w:t>
            </w:r>
          </w:p>
        </w:tc>
      </w:tr>
      <w:tr w:rsidR="00B52108" w:rsidRPr="00B52108" w14:paraId="1586F684"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ED30402" w14:textId="237CDD66"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.6. </w:t>
            </w:r>
          </w:p>
        </w:tc>
        <w:tc>
          <w:tcPr>
            <w:tcW w:w="3050" w:type="pct"/>
            <w:tcBorders>
              <w:top w:val="outset" w:sz="6" w:space="0" w:color="414142"/>
              <w:left w:val="outset" w:sz="6" w:space="0" w:color="414142"/>
              <w:bottom w:val="outset" w:sz="6" w:space="0" w:color="414142"/>
              <w:right w:val="outset" w:sz="6" w:space="0" w:color="414142"/>
            </w:tcBorders>
            <w:hideMark/>
          </w:tcPr>
          <w:p w14:paraId="204D7C4C" w14:textId="090C10CE"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sabiedriskās un darījumu ēkas un būves </w:t>
            </w:r>
          </w:p>
        </w:tc>
        <w:tc>
          <w:tcPr>
            <w:tcW w:w="750" w:type="pct"/>
            <w:tcBorders>
              <w:top w:val="outset" w:sz="6" w:space="0" w:color="414142"/>
              <w:left w:val="outset" w:sz="6" w:space="0" w:color="414142"/>
              <w:bottom w:val="outset" w:sz="6" w:space="0" w:color="414142"/>
              <w:right w:val="outset" w:sz="6" w:space="0" w:color="414142"/>
            </w:tcBorders>
            <w:hideMark/>
          </w:tcPr>
          <w:p w14:paraId="57A63298" w14:textId="2EED71E6"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85,00 </w:t>
            </w:r>
          </w:p>
        </w:tc>
        <w:tc>
          <w:tcPr>
            <w:tcW w:w="750" w:type="pct"/>
            <w:tcBorders>
              <w:top w:val="outset" w:sz="6" w:space="0" w:color="414142"/>
              <w:left w:val="outset" w:sz="6" w:space="0" w:color="414142"/>
              <w:bottom w:val="outset" w:sz="6" w:space="0" w:color="414142"/>
              <w:right w:val="outset" w:sz="6" w:space="0" w:color="414142"/>
            </w:tcBorders>
            <w:hideMark/>
          </w:tcPr>
          <w:p w14:paraId="1DEFD9E5" w14:textId="66374DD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142,00 </w:t>
            </w:r>
          </w:p>
        </w:tc>
      </w:tr>
      <w:tr w:rsidR="00B52108" w:rsidRPr="00B52108" w14:paraId="6E9E7F39"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5ABF500" w14:textId="106C847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.7. </w:t>
            </w:r>
          </w:p>
        </w:tc>
        <w:tc>
          <w:tcPr>
            <w:tcW w:w="3050" w:type="pct"/>
            <w:tcBorders>
              <w:top w:val="outset" w:sz="6" w:space="0" w:color="414142"/>
              <w:left w:val="outset" w:sz="6" w:space="0" w:color="414142"/>
              <w:bottom w:val="outset" w:sz="6" w:space="0" w:color="414142"/>
              <w:right w:val="outset" w:sz="6" w:space="0" w:color="414142"/>
            </w:tcBorders>
            <w:hideMark/>
          </w:tcPr>
          <w:p w14:paraId="60E2F30A" w14:textId="2B8FD157"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mobilo telefonsakaru mastu un torņu būvniecība </w:t>
            </w:r>
          </w:p>
        </w:tc>
        <w:tc>
          <w:tcPr>
            <w:tcW w:w="750" w:type="pct"/>
            <w:tcBorders>
              <w:top w:val="outset" w:sz="6" w:space="0" w:color="414142"/>
              <w:left w:val="outset" w:sz="6" w:space="0" w:color="414142"/>
              <w:bottom w:val="outset" w:sz="6" w:space="0" w:color="414142"/>
              <w:right w:val="outset" w:sz="6" w:space="0" w:color="414142"/>
            </w:tcBorders>
            <w:hideMark/>
          </w:tcPr>
          <w:p w14:paraId="7D92B227" w14:textId="475EBEC3"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c>
          <w:tcPr>
            <w:tcW w:w="750" w:type="pct"/>
            <w:tcBorders>
              <w:top w:val="outset" w:sz="6" w:space="0" w:color="414142"/>
              <w:left w:val="outset" w:sz="6" w:space="0" w:color="414142"/>
              <w:bottom w:val="outset" w:sz="6" w:space="0" w:color="414142"/>
              <w:right w:val="outset" w:sz="6" w:space="0" w:color="414142"/>
            </w:tcBorders>
            <w:hideMark/>
          </w:tcPr>
          <w:p w14:paraId="7FC9751B" w14:textId="18C9159C"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142,00 </w:t>
            </w:r>
          </w:p>
        </w:tc>
      </w:tr>
      <w:tr w:rsidR="00B52108" w:rsidRPr="00B52108" w14:paraId="5129C591"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518395A2" w14:textId="6BA0FB0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.8. </w:t>
            </w:r>
          </w:p>
        </w:tc>
        <w:tc>
          <w:tcPr>
            <w:tcW w:w="3050" w:type="pct"/>
            <w:tcBorders>
              <w:top w:val="outset" w:sz="6" w:space="0" w:color="414142"/>
              <w:left w:val="outset" w:sz="6" w:space="0" w:color="414142"/>
              <w:bottom w:val="outset" w:sz="6" w:space="0" w:color="414142"/>
              <w:right w:val="outset" w:sz="6" w:space="0" w:color="414142"/>
            </w:tcBorders>
            <w:hideMark/>
          </w:tcPr>
          <w:p w14:paraId="40103F4B" w14:textId="697C6DF9"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meliorācijas, lauksaimniecības, komersantu un mežsaimniecības vajadzībām paredzēto objektu būvniecība </w:t>
            </w:r>
          </w:p>
        </w:tc>
        <w:tc>
          <w:tcPr>
            <w:tcW w:w="750" w:type="pct"/>
            <w:tcBorders>
              <w:top w:val="outset" w:sz="6" w:space="0" w:color="414142"/>
              <w:left w:val="outset" w:sz="6" w:space="0" w:color="414142"/>
              <w:bottom w:val="outset" w:sz="6" w:space="0" w:color="414142"/>
              <w:right w:val="outset" w:sz="6" w:space="0" w:color="414142"/>
            </w:tcBorders>
            <w:hideMark/>
          </w:tcPr>
          <w:p w14:paraId="4A58F91C" w14:textId="6593CEAF"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21,00 </w:t>
            </w:r>
          </w:p>
        </w:tc>
        <w:tc>
          <w:tcPr>
            <w:tcW w:w="750" w:type="pct"/>
            <w:tcBorders>
              <w:top w:val="outset" w:sz="6" w:space="0" w:color="414142"/>
              <w:left w:val="outset" w:sz="6" w:space="0" w:color="414142"/>
              <w:bottom w:val="outset" w:sz="6" w:space="0" w:color="414142"/>
              <w:right w:val="outset" w:sz="6" w:space="0" w:color="414142"/>
            </w:tcBorders>
            <w:hideMark/>
          </w:tcPr>
          <w:p w14:paraId="52599158" w14:textId="726CF89F"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85,00 </w:t>
            </w:r>
          </w:p>
        </w:tc>
      </w:tr>
      <w:tr w:rsidR="00B52108" w:rsidRPr="00B52108" w14:paraId="299DB336"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A8D3B65" w14:textId="1072C9F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.9. </w:t>
            </w:r>
          </w:p>
        </w:tc>
        <w:tc>
          <w:tcPr>
            <w:tcW w:w="3050" w:type="pct"/>
            <w:tcBorders>
              <w:top w:val="outset" w:sz="6" w:space="0" w:color="414142"/>
              <w:left w:val="outset" w:sz="6" w:space="0" w:color="414142"/>
              <w:bottom w:val="outset" w:sz="6" w:space="0" w:color="414142"/>
              <w:right w:val="outset" w:sz="6" w:space="0" w:color="414142"/>
            </w:tcBorders>
            <w:hideMark/>
          </w:tcPr>
          <w:p w14:paraId="272C64DD" w14:textId="3F970AFB"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ražošanas un rūpniecības objektu (noliktavu) būves un ēkas </w:t>
            </w:r>
          </w:p>
        </w:tc>
        <w:tc>
          <w:tcPr>
            <w:tcW w:w="750" w:type="pct"/>
            <w:tcBorders>
              <w:top w:val="outset" w:sz="6" w:space="0" w:color="414142"/>
              <w:left w:val="outset" w:sz="6" w:space="0" w:color="414142"/>
              <w:bottom w:val="outset" w:sz="6" w:space="0" w:color="414142"/>
              <w:right w:val="outset" w:sz="6" w:space="0" w:color="414142"/>
            </w:tcBorders>
            <w:hideMark/>
          </w:tcPr>
          <w:p w14:paraId="6D263D96" w14:textId="208D13B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57,00 </w:t>
            </w:r>
          </w:p>
        </w:tc>
        <w:tc>
          <w:tcPr>
            <w:tcW w:w="750" w:type="pct"/>
            <w:tcBorders>
              <w:top w:val="outset" w:sz="6" w:space="0" w:color="414142"/>
              <w:left w:val="outset" w:sz="6" w:space="0" w:color="414142"/>
              <w:bottom w:val="outset" w:sz="6" w:space="0" w:color="414142"/>
              <w:right w:val="outset" w:sz="6" w:space="0" w:color="414142"/>
            </w:tcBorders>
            <w:hideMark/>
          </w:tcPr>
          <w:p w14:paraId="6F159262" w14:textId="5F39B608"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114,00 </w:t>
            </w:r>
          </w:p>
        </w:tc>
      </w:tr>
      <w:tr w:rsidR="00B52108" w:rsidRPr="00B52108" w14:paraId="74521851"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21F0F0F7" w14:textId="738F999E"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.10. </w:t>
            </w:r>
          </w:p>
        </w:tc>
        <w:tc>
          <w:tcPr>
            <w:tcW w:w="3050" w:type="pct"/>
            <w:tcBorders>
              <w:top w:val="outset" w:sz="6" w:space="0" w:color="414142"/>
              <w:left w:val="outset" w:sz="6" w:space="0" w:color="414142"/>
              <w:bottom w:val="outset" w:sz="6" w:space="0" w:color="414142"/>
              <w:right w:val="outset" w:sz="6" w:space="0" w:color="414142"/>
            </w:tcBorders>
            <w:hideMark/>
          </w:tcPr>
          <w:p w14:paraId="3358FF1C" w14:textId="32432A52"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enerģētikas objektu būvniecība, uz kurām neattiecas specializēto būvatļauju izsniegšana </w:t>
            </w:r>
          </w:p>
        </w:tc>
        <w:tc>
          <w:tcPr>
            <w:tcW w:w="750" w:type="pct"/>
            <w:tcBorders>
              <w:top w:val="outset" w:sz="6" w:space="0" w:color="414142"/>
              <w:left w:val="outset" w:sz="6" w:space="0" w:color="414142"/>
              <w:bottom w:val="outset" w:sz="6" w:space="0" w:color="414142"/>
              <w:right w:val="outset" w:sz="6" w:space="0" w:color="414142"/>
            </w:tcBorders>
            <w:hideMark/>
          </w:tcPr>
          <w:p w14:paraId="783FA4AB" w14:textId="55BB6B66"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43,00 </w:t>
            </w:r>
          </w:p>
        </w:tc>
        <w:tc>
          <w:tcPr>
            <w:tcW w:w="750" w:type="pct"/>
            <w:tcBorders>
              <w:top w:val="outset" w:sz="6" w:space="0" w:color="414142"/>
              <w:left w:val="outset" w:sz="6" w:space="0" w:color="414142"/>
              <w:bottom w:val="outset" w:sz="6" w:space="0" w:color="414142"/>
              <w:right w:val="outset" w:sz="6" w:space="0" w:color="414142"/>
            </w:tcBorders>
            <w:hideMark/>
          </w:tcPr>
          <w:p w14:paraId="3C9D299C" w14:textId="1213F93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142,00 </w:t>
            </w:r>
          </w:p>
        </w:tc>
      </w:tr>
      <w:tr w:rsidR="00B52108" w:rsidRPr="00B52108" w14:paraId="6AD0F5AB"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C7BC2AE" w14:textId="4D9CD95A"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.11. </w:t>
            </w:r>
          </w:p>
        </w:tc>
        <w:tc>
          <w:tcPr>
            <w:tcW w:w="3050" w:type="pct"/>
            <w:tcBorders>
              <w:top w:val="outset" w:sz="6" w:space="0" w:color="414142"/>
              <w:left w:val="outset" w:sz="6" w:space="0" w:color="414142"/>
              <w:bottom w:val="outset" w:sz="6" w:space="0" w:color="414142"/>
              <w:right w:val="outset" w:sz="6" w:space="0" w:color="414142"/>
            </w:tcBorders>
            <w:hideMark/>
          </w:tcPr>
          <w:p w14:paraId="02E84C61" w14:textId="37E31F5C"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inženiertīklu izbūve, inženierbūve </w:t>
            </w:r>
          </w:p>
        </w:tc>
        <w:tc>
          <w:tcPr>
            <w:tcW w:w="750" w:type="pct"/>
            <w:tcBorders>
              <w:top w:val="outset" w:sz="6" w:space="0" w:color="414142"/>
              <w:left w:val="outset" w:sz="6" w:space="0" w:color="414142"/>
              <w:bottom w:val="outset" w:sz="6" w:space="0" w:color="414142"/>
              <w:right w:val="outset" w:sz="6" w:space="0" w:color="414142"/>
            </w:tcBorders>
            <w:hideMark/>
          </w:tcPr>
          <w:p w14:paraId="24C6DD70" w14:textId="1F36D58E"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28,00 </w:t>
            </w:r>
          </w:p>
        </w:tc>
        <w:tc>
          <w:tcPr>
            <w:tcW w:w="750" w:type="pct"/>
            <w:tcBorders>
              <w:top w:val="outset" w:sz="6" w:space="0" w:color="414142"/>
              <w:left w:val="outset" w:sz="6" w:space="0" w:color="414142"/>
              <w:bottom w:val="outset" w:sz="6" w:space="0" w:color="414142"/>
              <w:right w:val="outset" w:sz="6" w:space="0" w:color="414142"/>
            </w:tcBorders>
            <w:hideMark/>
          </w:tcPr>
          <w:p w14:paraId="7C29CE01" w14:textId="15AB66DB"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85,00 </w:t>
            </w:r>
          </w:p>
        </w:tc>
      </w:tr>
      <w:tr w:rsidR="00B52108" w:rsidRPr="00B52108" w14:paraId="2951C951"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6D6DA451" w14:textId="01EB8043"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.12. </w:t>
            </w:r>
          </w:p>
        </w:tc>
        <w:tc>
          <w:tcPr>
            <w:tcW w:w="3050" w:type="pct"/>
            <w:tcBorders>
              <w:top w:val="outset" w:sz="6" w:space="0" w:color="414142"/>
              <w:left w:val="outset" w:sz="6" w:space="0" w:color="414142"/>
              <w:bottom w:val="outset" w:sz="6" w:space="0" w:color="414142"/>
              <w:right w:val="outset" w:sz="6" w:space="0" w:color="414142"/>
            </w:tcBorders>
            <w:hideMark/>
          </w:tcPr>
          <w:p w14:paraId="2245B9BA" w14:textId="63E335B1"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ēku nojaukšanas atļauja </w:t>
            </w:r>
          </w:p>
        </w:tc>
        <w:tc>
          <w:tcPr>
            <w:tcW w:w="750" w:type="pct"/>
            <w:tcBorders>
              <w:top w:val="outset" w:sz="6" w:space="0" w:color="414142"/>
              <w:left w:val="outset" w:sz="6" w:space="0" w:color="414142"/>
              <w:bottom w:val="outset" w:sz="6" w:space="0" w:color="414142"/>
              <w:right w:val="outset" w:sz="6" w:space="0" w:color="414142"/>
            </w:tcBorders>
            <w:hideMark/>
          </w:tcPr>
          <w:p w14:paraId="67F2E99D" w14:textId="1E8FA530"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21,00 </w:t>
            </w:r>
          </w:p>
        </w:tc>
        <w:tc>
          <w:tcPr>
            <w:tcW w:w="750" w:type="pct"/>
            <w:tcBorders>
              <w:top w:val="outset" w:sz="6" w:space="0" w:color="414142"/>
              <w:left w:val="outset" w:sz="6" w:space="0" w:color="414142"/>
              <w:bottom w:val="outset" w:sz="6" w:space="0" w:color="414142"/>
              <w:right w:val="outset" w:sz="6" w:space="0" w:color="414142"/>
            </w:tcBorders>
            <w:hideMark/>
          </w:tcPr>
          <w:p w14:paraId="6CF90C17" w14:textId="07C0ECC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85,00 </w:t>
            </w:r>
          </w:p>
        </w:tc>
      </w:tr>
      <w:tr w:rsidR="00B52108" w:rsidRPr="00B52108" w14:paraId="20A89F2F"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41A4DEC0" w14:textId="3151B332"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.13. </w:t>
            </w:r>
          </w:p>
        </w:tc>
        <w:tc>
          <w:tcPr>
            <w:tcW w:w="3050" w:type="pct"/>
            <w:tcBorders>
              <w:top w:val="outset" w:sz="6" w:space="0" w:color="414142"/>
              <w:left w:val="outset" w:sz="6" w:space="0" w:color="414142"/>
              <w:bottom w:val="outset" w:sz="6" w:space="0" w:color="414142"/>
              <w:right w:val="outset" w:sz="6" w:space="0" w:color="414142"/>
            </w:tcBorders>
            <w:hideMark/>
          </w:tcPr>
          <w:p w14:paraId="6D0239AC" w14:textId="57A46C40"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ceļu, ielu, tiltu, estrādes, tuneļu, depo būvniecība, pārbūve, atjaunošana </w:t>
            </w:r>
          </w:p>
        </w:tc>
        <w:tc>
          <w:tcPr>
            <w:tcW w:w="750" w:type="pct"/>
            <w:tcBorders>
              <w:top w:val="outset" w:sz="6" w:space="0" w:color="414142"/>
              <w:left w:val="outset" w:sz="6" w:space="0" w:color="414142"/>
              <w:bottom w:val="outset" w:sz="6" w:space="0" w:color="414142"/>
              <w:right w:val="outset" w:sz="6" w:space="0" w:color="414142"/>
            </w:tcBorders>
            <w:hideMark/>
          </w:tcPr>
          <w:p w14:paraId="096B7818" w14:textId="59D9C703"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28,00 </w:t>
            </w:r>
          </w:p>
        </w:tc>
        <w:tc>
          <w:tcPr>
            <w:tcW w:w="750" w:type="pct"/>
            <w:tcBorders>
              <w:top w:val="outset" w:sz="6" w:space="0" w:color="414142"/>
              <w:left w:val="outset" w:sz="6" w:space="0" w:color="414142"/>
              <w:bottom w:val="outset" w:sz="6" w:space="0" w:color="414142"/>
              <w:right w:val="outset" w:sz="6" w:space="0" w:color="414142"/>
            </w:tcBorders>
            <w:hideMark/>
          </w:tcPr>
          <w:p w14:paraId="7AEAE6E3" w14:textId="12B4B049"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171,00 </w:t>
            </w:r>
          </w:p>
        </w:tc>
      </w:tr>
      <w:tr w:rsidR="00B52108" w:rsidRPr="00B52108" w14:paraId="24DF7936"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7FEF8657" w14:textId="0E2F36A4"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w:t>
            </w:r>
            <w:r w:rsidR="00B34F21">
              <w:rPr>
                <w:rFonts w:ascii="Times New Roman" w:hAnsi="Times New Roman" w:cs="Times New Roman"/>
                <w:sz w:val="24"/>
                <w:szCs w:val="24"/>
              </w:rPr>
              <w:t>1</w:t>
            </w:r>
            <w:r w:rsidRPr="00B52108">
              <w:rPr>
                <w:rFonts w:ascii="Times New Roman" w:hAnsi="Times New Roman" w:cs="Times New Roman"/>
                <w:sz w:val="24"/>
                <w:szCs w:val="24"/>
              </w:rPr>
              <w:t>.14. </w:t>
            </w:r>
          </w:p>
        </w:tc>
        <w:tc>
          <w:tcPr>
            <w:tcW w:w="3050" w:type="pct"/>
            <w:tcBorders>
              <w:top w:val="outset" w:sz="6" w:space="0" w:color="414142"/>
              <w:left w:val="outset" w:sz="6" w:space="0" w:color="414142"/>
              <w:bottom w:val="outset" w:sz="6" w:space="0" w:color="414142"/>
              <w:right w:val="outset" w:sz="6" w:space="0" w:color="414142"/>
            </w:tcBorders>
            <w:hideMark/>
          </w:tcPr>
          <w:p w14:paraId="2301C79F" w14:textId="59C0FB3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atklāta derīgo izrakteņu un kūdras ieguves nodrošināšanas būvju būvniecībai </w:t>
            </w:r>
          </w:p>
        </w:tc>
        <w:tc>
          <w:tcPr>
            <w:tcW w:w="750" w:type="pct"/>
            <w:tcBorders>
              <w:top w:val="outset" w:sz="6" w:space="0" w:color="414142"/>
              <w:left w:val="outset" w:sz="6" w:space="0" w:color="414142"/>
              <w:bottom w:val="outset" w:sz="6" w:space="0" w:color="414142"/>
              <w:right w:val="outset" w:sz="6" w:space="0" w:color="414142"/>
            </w:tcBorders>
            <w:hideMark/>
          </w:tcPr>
          <w:p w14:paraId="1653D6BC" w14:textId="5B71F525"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36,00 </w:t>
            </w:r>
          </w:p>
        </w:tc>
        <w:tc>
          <w:tcPr>
            <w:tcW w:w="750" w:type="pct"/>
            <w:tcBorders>
              <w:top w:val="outset" w:sz="6" w:space="0" w:color="414142"/>
              <w:left w:val="outset" w:sz="6" w:space="0" w:color="414142"/>
              <w:bottom w:val="outset" w:sz="6" w:space="0" w:color="414142"/>
              <w:right w:val="outset" w:sz="6" w:space="0" w:color="414142"/>
            </w:tcBorders>
            <w:hideMark/>
          </w:tcPr>
          <w:p w14:paraId="2961B813" w14:textId="3DD684ED" w:rsidR="00B52108" w:rsidRPr="00B52108" w:rsidRDefault="00B52108" w:rsidP="00B34F21">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142,00 </w:t>
            </w:r>
          </w:p>
        </w:tc>
      </w:tr>
    </w:tbl>
    <w:p w14:paraId="3660A8A2" w14:textId="77777777" w:rsidR="00B34F21" w:rsidRDefault="00B34F21" w:rsidP="002D2983">
      <w:pPr>
        <w:spacing w:after="0"/>
        <w:jc w:val="both"/>
        <w:rPr>
          <w:rFonts w:ascii="Times New Roman" w:hAnsi="Times New Roman" w:cs="Times New Roman"/>
          <w:sz w:val="24"/>
          <w:szCs w:val="24"/>
        </w:rPr>
      </w:pPr>
      <w:bookmarkStart w:id="48" w:name="p29"/>
      <w:bookmarkStart w:id="49" w:name="p-1093090"/>
      <w:bookmarkEnd w:id="48"/>
      <w:bookmarkEnd w:id="49"/>
    </w:p>
    <w:p w14:paraId="2C39CAF6" w14:textId="63724341" w:rsidR="00B52108" w:rsidRPr="00B52108" w:rsidRDefault="00B52108" w:rsidP="002D2983">
      <w:pPr>
        <w:spacing w:after="0"/>
        <w:ind w:left="284" w:hanging="284"/>
        <w:jc w:val="both"/>
        <w:rPr>
          <w:rFonts w:ascii="Times New Roman" w:hAnsi="Times New Roman" w:cs="Times New Roman"/>
          <w:sz w:val="24"/>
          <w:szCs w:val="24"/>
        </w:rPr>
      </w:pPr>
      <w:r w:rsidRPr="00B52108">
        <w:rPr>
          <w:rFonts w:ascii="Times New Roman" w:hAnsi="Times New Roman" w:cs="Times New Roman"/>
          <w:sz w:val="24"/>
          <w:szCs w:val="24"/>
        </w:rPr>
        <w:t>2</w:t>
      </w:r>
      <w:r w:rsidR="002D2983">
        <w:rPr>
          <w:rFonts w:ascii="Times New Roman" w:hAnsi="Times New Roman" w:cs="Times New Roman"/>
          <w:sz w:val="24"/>
          <w:szCs w:val="24"/>
        </w:rPr>
        <w:t>2</w:t>
      </w:r>
      <w:r w:rsidRPr="00B52108">
        <w:rPr>
          <w:rFonts w:ascii="Times New Roman" w:hAnsi="Times New Roman" w:cs="Times New Roman"/>
          <w:sz w:val="24"/>
          <w:szCs w:val="24"/>
        </w:rPr>
        <w:t>. No nodevas par būvatļauju atbrīvotas:</w:t>
      </w:r>
    </w:p>
    <w:p w14:paraId="402BF7A3" w14:textId="3DD2FCCF" w:rsidR="00B52108" w:rsidRPr="00B52108" w:rsidRDefault="00B52108" w:rsidP="002D2983">
      <w:pPr>
        <w:spacing w:after="0"/>
        <w:ind w:left="284" w:hanging="284"/>
        <w:jc w:val="both"/>
        <w:rPr>
          <w:rFonts w:ascii="Times New Roman" w:hAnsi="Times New Roman" w:cs="Times New Roman"/>
          <w:sz w:val="24"/>
          <w:szCs w:val="24"/>
        </w:rPr>
      </w:pPr>
      <w:r w:rsidRPr="00B52108">
        <w:rPr>
          <w:rFonts w:ascii="Times New Roman" w:hAnsi="Times New Roman" w:cs="Times New Roman"/>
          <w:sz w:val="24"/>
          <w:szCs w:val="24"/>
        </w:rPr>
        <w:t>2</w:t>
      </w:r>
      <w:r w:rsidR="002D2983">
        <w:rPr>
          <w:rFonts w:ascii="Times New Roman" w:hAnsi="Times New Roman" w:cs="Times New Roman"/>
          <w:sz w:val="24"/>
          <w:szCs w:val="24"/>
        </w:rPr>
        <w:t>2</w:t>
      </w:r>
      <w:r w:rsidRPr="00B52108">
        <w:rPr>
          <w:rFonts w:ascii="Times New Roman" w:hAnsi="Times New Roman" w:cs="Times New Roman"/>
          <w:sz w:val="24"/>
          <w:szCs w:val="24"/>
        </w:rPr>
        <w:t>.1. pašvaldība, pašvaldības iestādes;</w:t>
      </w:r>
    </w:p>
    <w:p w14:paraId="71C811DC" w14:textId="4D878A6E" w:rsidR="00B52108" w:rsidRPr="00B52108" w:rsidRDefault="00B52108" w:rsidP="002D2983">
      <w:pPr>
        <w:spacing w:after="0"/>
        <w:ind w:left="284" w:hanging="284"/>
        <w:jc w:val="both"/>
        <w:rPr>
          <w:rFonts w:ascii="Times New Roman" w:hAnsi="Times New Roman" w:cs="Times New Roman"/>
          <w:sz w:val="24"/>
          <w:szCs w:val="24"/>
        </w:rPr>
      </w:pPr>
      <w:r w:rsidRPr="00B52108">
        <w:rPr>
          <w:rFonts w:ascii="Times New Roman" w:hAnsi="Times New Roman" w:cs="Times New Roman"/>
          <w:sz w:val="24"/>
          <w:szCs w:val="24"/>
        </w:rPr>
        <w:t>2</w:t>
      </w:r>
      <w:r w:rsidR="002D2983">
        <w:rPr>
          <w:rFonts w:ascii="Times New Roman" w:hAnsi="Times New Roman" w:cs="Times New Roman"/>
          <w:sz w:val="24"/>
          <w:szCs w:val="24"/>
        </w:rPr>
        <w:t>2</w:t>
      </w:r>
      <w:r w:rsidRPr="00B52108">
        <w:rPr>
          <w:rFonts w:ascii="Times New Roman" w:hAnsi="Times New Roman" w:cs="Times New Roman"/>
          <w:sz w:val="24"/>
          <w:szCs w:val="24"/>
        </w:rPr>
        <w:t>.2. personas ar I un II grupas invaliditāti, politiski represētās personas (uzrādot attiecīgu apliecību).</w:t>
      </w:r>
    </w:p>
    <w:p w14:paraId="23622979" w14:textId="213A9A2A" w:rsidR="00B52108" w:rsidRPr="00B52108" w:rsidRDefault="002D2983" w:rsidP="002D2983">
      <w:pPr>
        <w:spacing w:after="0"/>
        <w:ind w:left="284" w:hanging="284"/>
        <w:jc w:val="both"/>
        <w:rPr>
          <w:rFonts w:ascii="Times New Roman" w:hAnsi="Times New Roman" w:cs="Times New Roman"/>
          <w:sz w:val="24"/>
          <w:szCs w:val="24"/>
        </w:rPr>
      </w:pPr>
      <w:bookmarkStart w:id="50" w:name="p30"/>
      <w:bookmarkStart w:id="51" w:name="p-1093091"/>
      <w:bookmarkEnd w:id="50"/>
      <w:bookmarkEnd w:id="51"/>
      <w:r>
        <w:rPr>
          <w:rFonts w:ascii="Times New Roman" w:hAnsi="Times New Roman" w:cs="Times New Roman"/>
          <w:sz w:val="24"/>
          <w:szCs w:val="24"/>
        </w:rPr>
        <w:t>23</w:t>
      </w:r>
      <w:r w:rsidR="00B52108" w:rsidRPr="00B52108">
        <w:rPr>
          <w:rFonts w:ascii="Times New Roman" w:hAnsi="Times New Roman" w:cs="Times New Roman"/>
          <w:sz w:val="24"/>
          <w:szCs w:val="24"/>
        </w:rPr>
        <w:t>. Ja būvatļaujas nosacījumi netiek izpildīti vai būvniecība netiek realizēta, iekasēto pašvaldības nodevu neatmaksā.</w:t>
      </w:r>
    </w:p>
    <w:p w14:paraId="07DDC6E0" w14:textId="59A4328D" w:rsidR="00B52108" w:rsidRDefault="002D2983" w:rsidP="002D2983">
      <w:pPr>
        <w:spacing w:after="0"/>
        <w:ind w:left="284" w:hanging="284"/>
        <w:jc w:val="both"/>
        <w:rPr>
          <w:rFonts w:ascii="Times New Roman" w:hAnsi="Times New Roman" w:cs="Times New Roman"/>
          <w:sz w:val="24"/>
          <w:szCs w:val="24"/>
        </w:rPr>
      </w:pPr>
      <w:bookmarkStart w:id="52" w:name="p31"/>
      <w:bookmarkStart w:id="53" w:name="p-1093092"/>
      <w:bookmarkEnd w:id="52"/>
      <w:bookmarkEnd w:id="53"/>
      <w:r>
        <w:rPr>
          <w:rFonts w:ascii="Times New Roman" w:hAnsi="Times New Roman" w:cs="Times New Roman"/>
          <w:sz w:val="24"/>
          <w:szCs w:val="24"/>
        </w:rPr>
        <w:t>24</w:t>
      </w:r>
      <w:r w:rsidR="00B52108" w:rsidRPr="00B52108">
        <w:rPr>
          <w:rFonts w:ascii="Times New Roman" w:hAnsi="Times New Roman" w:cs="Times New Roman"/>
          <w:sz w:val="24"/>
          <w:szCs w:val="24"/>
        </w:rPr>
        <w:t>. Ja pašvaldības būvvalde pieņem lēmumu par atteikumu akceptēt ieceri par būvniecību, nodeva par būvniecības ieceres akceptu tiek atmaksāta.</w:t>
      </w:r>
    </w:p>
    <w:p w14:paraId="4E91F0B5" w14:textId="77777777" w:rsidR="002D2983" w:rsidRPr="00B52108" w:rsidRDefault="002D2983" w:rsidP="00B52108">
      <w:pPr>
        <w:spacing w:after="0"/>
        <w:jc w:val="center"/>
        <w:rPr>
          <w:rFonts w:ascii="Times New Roman" w:hAnsi="Times New Roman" w:cs="Times New Roman"/>
          <w:sz w:val="24"/>
          <w:szCs w:val="24"/>
        </w:rPr>
      </w:pPr>
    </w:p>
    <w:p w14:paraId="62233087" w14:textId="0B343087" w:rsidR="00B52108" w:rsidRDefault="00B52108" w:rsidP="00B52108">
      <w:pPr>
        <w:spacing w:after="0"/>
        <w:jc w:val="center"/>
        <w:rPr>
          <w:rFonts w:ascii="Times New Roman" w:hAnsi="Times New Roman" w:cs="Times New Roman"/>
          <w:b/>
          <w:bCs/>
          <w:sz w:val="24"/>
          <w:szCs w:val="24"/>
        </w:rPr>
      </w:pPr>
      <w:bookmarkStart w:id="54" w:name="n7"/>
      <w:bookmarkStart w:id="55" w:name="n-1093093"/>
      <w:bookmarkEnd w:id="54"/>
      <w:bookmarkEnd w:id="55"/>
      <w:r w:rsidRPr="00B52108">
        <w:rPr>
          <w:rFonts w:ascii="Times New Roman" w:hAnsi="Times New Roman" w:cs="Times New Roman"/>
          <w:b/>
          <w:bCs/>
          <w:sz w:val="24"/>
          <w:szCs w:val="24"/>
        </w:rPr>
        <w:t>VI. Nodeva par laivu, motorlaivu un jahtu turēšanu</w:t>
      </w:r>
    </w:p>
    <w:p w14:paraId="42539C9E" w14:textId="77777777" w:rsidR="002542E6" w:rsidRPr="00B52108" w:rsidRDefault="002542E6" w:rsidP="00B52108">
      <w:pPr>
        <w:spacing w:after="0"/>
        <w:jc w:val="center"/>
        <w:rPr>
          <w:rFonts w:ascii="Times New Roman" w:hAnsi="Times New Roman" w:cs="Times New Roman"/>
          <w:b/>
          <w:bCs/>
          <w:sz w:val="24"/>
          <w:szCs w:val="24"/>
        </w:rPr>
      </w:pPr>
    </w:p>
    <w:p w14:paraId="7B098ADF" w14:textId="55C51771" w:rsidR="00B52108" w:rsidRPr="00B52108" w:rsidRDefault="007D7784" w:rsidP="007D7784">
      <w:pPr>
        <w:spacing w:after="0"/>
        <w:ind w:left="284" w:hanging="284"/>
        <w:jc w:val="both"/>
        <w:rPr>
          <w:rFonts w:ascii="Times New Roman" w:hAnsi="Times New Roman" w:cs="Times New Roman"/>
          <w:sz w:val="24"/>
          <w:szCs w:val="24"/>
        </w:rPr>
      </w:pPr>
      <w:bookmarkStart w:id="56" w:name="p32"/>
      <w:bookmarkStart w:id="57" w:name="p-1093094"/>
      <w:bookmarkEnd w:id="56"/>
      <w:bookmarkEnd w:id="57"/>
      <w:r>
        <w:rPr>
          <w:rFonts w:ascii="Times New Roman" w:hAnsi="Times New Roman" w:cs="Times New Roman"/>
          <w:sz w:val="24"/>
          <w:szCs w:val="24"/>
        </w:rPr>
        <w:t>25</w:t>
      </w:r>
      <w:r w:rsidR="00B52108" w:rsidRPr="00B52108">
        <w:rPr>
          <w:rFonts w:ascii="Times New Roman" w:hAnsi="Times New Roman" w:cs="Times New Roman"/>
          <w:sz w:val="24"/>
          <w:szCs w:val="24"/>
        </w:rPr>
        <w:t>. Nodeva tiek uzlikta fiziskām un juridiskām personām, kuras sniedz laivu, motorlaivu un jahtu iznomāšanas pakalpojumus un tur laivu, motorlaivu un jahtu Augšdaugavas novada pašvaldības teritorijā esošajās publiskajās un pašvaldības īpašumā vai lietošanā esošajās ūdenstilpēs.</w:t>
      </w:r>
    </w:p>
    <w:p w14:paraId="3821996E" w14:textId="270F8705" w:rsidR="00B52108" w:rsidRPr="00B52108" w:rsidRDefault="007D7784" w:rsidP="007D7784">
      <w:pPr>
        <w:spacing w:after="0"/>
        <w:ind w:left="284" w:hanging="284"/>
        <w:jc w:val="both"/>
        <w:rPr>
          <w:rFonts w:ascii="Times New Roman" w:hAnsi="Times New Roman" w:cs="Times New Roman"/>
          <w:sz w:val="24"/>
          <w:szCs w:val="24"/>
        </w:rPr>
      </w:pPr>
      <w:bookmarkStart w:id="58" w:name="p33"/>
      <w:bookmarkStart w:id="59" w:name="p-1093095"/>
      <w:bookmarkEnd w:id="58"/>
      <w:bookmarkEnd w:id="59"/>
      <w:r>
        <w:rPr>
          <w:rFonts w:ascii="Times New Roman" w:hAnsi="Times New Roman" w:cs="Times New Roman"/>
          <w:sz w:val="24"/>
          <w:szCs w:val="24"/>
        </w:rPr>
        <w:t>26</w:t>
      </w:r>
      <w:r w:rsidR="00B52108" w:rsidRPr="00B52108">
        <w:rPr>
          <w:rFonts w:ascii="Times New Roman" w:hAnsi="Times New Roman" w:cs="Times New Roman"/>
          <w:sz w:val="24"/>
          <w:szCs w:val="24"/>
        </w:rPr>
        <w:t>. Nodeva tiek aprēķināta par vienu kalendāro gadu. Personām, kuras minētos ūdens transporta līdzekļus pirmo reizi reģistrē otrajā pusgadā (neatkarīgi no mēneša), par pirmo kalendāro gadu nodeva maksājama 50 % apmērā.</w:t>
      </w:r>
    </w:p>
    <w:p w14:paraId="7C07D3B8" w14:textId="62A1E9E2" w:rsidR="00B52108" w:rsidRPr="00B52108" w:rsidRDefault="007D7784" w:rsidP="007D7784">
      <w:pPr>
        <w:spacing w:after="0"/>
        <w:ind w:left="284" w:hanging="284"/>
        <w:jc w:val="both"/>
        <w:rPr>
          <w:rFonts w:ascii="Times New Roman" w:hAnsi="Times New Roman" w:cs="Times New Roman"/>
          <w:sz w:val="24"/>
          <w:szCs w:val="24"/>
        </w:rPr>
      </w:pPr>
      <w:bookmarkStart w:id="60" w:name="p34"/>
      <w:bookmarkStart w:id="61" w:name="p-1093096"/>
      <w:bookmarkEnd w:id="60"/>
      <w:bookmarkEnd w:id="61"/>
      <w:r>
        <w:rPr>
          <w:rFonts w:ascii="Times New Roman" w:hAnsi="Times New Roman" w:cs="Times New Roman"/>
          <w:sz w:val="24"/>
          <w:szCs w:val="24"/>
        </w:rPr>
        <w:t>27</w:t>
      </w:r>
      <w:r w:rsidR="00B52108" w:rsidRPr="00B52108">
        <w:rPr>
          <w:rFonts w:ascii="Times New Roman" w:hAnsi="Times New Roman" w:cs="Times New Roman"/>
          <w:sz w:val="24"/>
          <w:szCs w:val="24"/>
        </w:rPr>
        <w:t>. Nodevas objekts un likme:</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41"/>
        <w:gridCol w:w="5696"/>
        <w:gridCol w:w="2801"/>
      </w:tblGrid>
      <w:tr w:rsidR="00B52108" w:rsidRPr="00B52108" w14:paraId="6D6D3130" w14:textId="77777777" w:rsidTr="00B52108">
        <w:tc>
          <w:tcPr>
            <w:tcW w:w="450" w:type="pct"/>
            <w:tcBorders>
              <w:top w:val="outset" w:sz="6" w:space="0" w:color="414142"/>
              <w:left w:val="outset" w:sz="6" w:space="0" w:color="414142"/>
              <w:bottom w:val="outset" w:sz="6" w:space="0" w:color="414142"/>
              <w:right w:val="outset" w:sz="6" w:space="0" w:color="414142"/>
            </w:tcBorders>
            <w:vAlign w:val="center"/>
            <w:hideMark/>
          </w:tcPr>
          <w:p w14:paraId="535233FA" w14:textId="77777777"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w:t>
            </w:r>
          </w:p>
        </w:tc>
        <w:tc>
          <w:tcPr>
            <w:tcW w:w="3050" w:type="pct"/>
            <w:tcBorders>
              <w:top w:val="outset" w:sz="6" w:space="0" w:color="414142"/>
              <w:left w:val="outset" w:sz="6" w:space="0" w:color="414142"/>
              <w:bottom w:val="outset" w:sz="6" w:space="0" w:color="414142"/>
              <w:right w:val="outset" w:sz="6" w:space="0" w:color="414142"/>
            </w:tcBorders>
            <w:vAlign w:val="center"/>
            <w:hideMark/>
          </w:tcPr>
          <w:p w14:paraId="13A0DAA9" w14:textId="53921B03"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Nodevas objekts </w:t>
            </w:r>
          </w:p>
        </w:tc>
        <w:tc>
          <w:tcPr>
            <w:tcW w:w="1500" w:type="pct"/>
            <w:tcBorders>
              <w:top w:val="outset" w:sz="6" w:space="0" w:color="414142"/>
              <w:left w:val="outset" w:sz="6" w:space="0" w:color="414142"/>
              <w:bottom w:val="outset" w:sz="6" w:space="0" w:color="414142"/>
              <w:right w:val="outset" w:sz="6" w:space="0" w:color="414142"/>
            </w:tcBorders>
            <w:vAlign w:val="center"/>
            <w:hideMark/>
          </w:tcPr>
          <w:p w14:paraId="1CF13AE5" w14:textId="27231676"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Likme (</w:t>
            </w:r>
            <w:proofErr w:type="spellStart"/>
            <w:r w:rsidRPr="00B52108">
              <w:rPr>
                <w:rFonts w:ascii="Times New Roman" w:hAnsi="Times New Roman" w:cs="Times New Roman"/>
                <w:i/>
                <w:iCs/>
                <w:sz w:val="24"/>
                <w:szCs w:val="24"/>
              </w:rPr>
              <w:t>euro</w:t>
            </w:r>
            <w:proofErr w:type="spellEnd"/>
            <w:r w:rsidRPr="00B52108">
              <w:rPr>
                <w:rFonts w:ascii="Times New Roman" w:hAnsi="Times New Roman" w:cs="Times New Roman"/>
                <w:sz w:val="24"/>
                <w:szCs w:val="24"/>
              </w:rPr>
              <w:t>) </w:t>
            </w:r>
          </w:p>
        </w:tc>
      </w:tr>
      <w:tr w:rsidR="00B52108" w:rsidRPr="00B52108" w14:paraId="37CC6DEE"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11050204" w14:textId="76174730" w:rsidR="00B52108" w:rsidRPr="00B52108" w:rsidRDefault="007D7784" w:rsidP="007D778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r w:rsidR="00B52108" w:rsidRPr="00B52108">
              <w:rPr>
                <w:rFonts w:ascii="Times New Roman" w:hAnsi="Times New Roman" w:cs="Times New Roman"/>
                <w:sz w:val="24"/>
                <w:szCs w:val="24"/>
              </w:rPr>
              <w:t>.1. </w:t>
            </w:r>
          </w:p>
        </w:tc>
        <w:tc>
          <w:tcPr>
            <w:tcW w:w="3050" w:type="pct"/>
            <w:tcBorders>
              <w:top w:val="outset" w:sz="6" w:space="0" w:color="414142"/>
              <w:left w:val="outset" w:sz="6" w:space="0" w:color="414142"/>
              <w:bottom w:val="outset" w:sz="6" w:space="0" w:color="414142"/>
              <w:right w:val="outset" w:sz="6" w:space="0" w:color="414142"/>
            </w:tcBorders>
            <w:hideMark/>
          </w:tcPr>
          <w:p w14:paraId="082B056F" w14:textId="0681FEBA"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 xml:space="preserve">par airu laivu bez elektromotora vai </w:t>
            </w:r>
            <w:proofErr w:type="spellStart"/>
            <w:r w:rsidRPr="00B52108">
              <w:rPr>
                <w:rFonts w:ascii="Times New Roman" w:hAnsi="Times New Roman" w:cs="Times New Roman"/>
                <w:sz w:val="24"/>
                <w:szCs w:val="24"/>
              </w:rPr>
              <w:t>iekšdedzes</w:t>
            </w:r>
            <w:proofErr w:type="spellEnd"/>
            <w:r w:rsidRPr="00B52108">
              <w:rPr>
                <w:rFonts w:ascii="Times New Roman" w:hAnsi="Times New Roman" w:cs="Times New Roman"/>
                <w:sz w:val="24"/>
                <w:szCs w:val="24"/>
              </w:rPr>
              <w:t xml:space="preserve"> motora </w:t>
            </w:r>
          </w:p>
        </w:tc>
        <w:tc>
          <w:tcPr>
            <w:tcW w:w="1500" w:type="pct"/>
            <w:tcBorders>
              <w:top w:val="outset" w:sz="6" w:space="0" w:color="414142"/>
              <w:left w:val="outset" w:sz="6" w:space="0" w:color="414142"/>
              <w:bottom w:val="outset" w:sz="6" w:space="0" w:color="414142"/>
              <w:right w:val="outset" w:sz="6" w:space="0" w:color="414142"/>
            </w:tcBorders>
            <w:hideMark/>
          </w:tcPr>
          <w:p w14:paraId="757C2CB7" w14:textId="4415D872"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5,00 (par vienu laivu) </w:t>
            </w:r>
          </w:p>
        </w:tc>
      </w:tr>
      <w:tr w:rsidR="00B52108" w:rsidRPr="00B52108" w14:paraId="14FB629B"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8A20A45" w14:textId="2532FC5E" w:rsidR="00B52108" w:rsidRPr="00B52108" w:rsidRDefault="007D7784" w:rsidP="007D778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27</w:t>
            </w:r>
            <w:r w:rsidR="00B52108" w:rsidRPr="00B52108">
              <w:rPr>
                <w:rFonts w:ascii="Times New Roman" w:hAnsi="Times New Roman" w:cs="Times New Roman"/>
                <w:sz w:val="24"/>
                <w:szCs w:val="24"/>
              </w:rPr>
              <w:t>.2. </w:t>
            </w:r>
          </w:p>
        </w:tc>
        <w:tc>
          <w:tcPr>
            <w:tcW w:w="3050" w:type="pct"/>
            <w:tcBorders>
              <w:top w:val="outset" w:sz="6" w:space="0" w:color="414142"/>
              <w:left w:val="outset" w:sz="6" w:space="0" w:color="414142"/>
              <w:bottom w:val="outset" w:sz="6" w:space="0" w:color="414142"/>
              <w:right w:val="outset" w:sz="6" w:space="0" w:color="414142"/>
            </w:tcBorders>
            <w:hideMark/>
          </w:tcPr>
          <w:p w14:paraId="3B70C57E" w14:textId="25FA842C"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airu laivu vai motorlaivu ar motora jaudu līdz 5 ZS (ieskaitot) </w:t>
            </w:r>
          </w:p>
        </w:tc>
        <w:tc>
          <w:tcPr>
            <w:tcW w:w="1500" w:type="pct"/>
            <w:tcBorders>
              <w:top w:val="outset" w:sz="6" w:space="0" w:color="414142"/>
              <w:left w:val="outset" w:sz="6" w:space="0" w:color="414142"/>
              <w:bottom w:val="outset" w:sz="6" w:space="0" w:color="414142"/>
              <w:right w:val="outset" w:sz="6" w:space="0" w:color="414142"/>
            </w:tcBorders>
            <w:hideMark/>
          </w:tcPr>
          <w:p w14:paraId="7055571A" w14:textId="16AD5737"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7,00 (par katru vienību) </w:t>
            </w:r>
          </w:p>
        </w:tc>
      </w:tr>
      <w:tr w:rsidR="00B52108" w:rsidRPr="00B52108" w14:paraId="0ED265BD"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B0285FD" w14:textId="7B80289B" w:rsidR="00B52108" w:rsidRPr="00B52108" w:rsidRDefault="007D7784" w:rsidP="007D778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r w:rsidR="00B52108" w:rsidRPr="00B52108">
              <w:rPr>
                <w:rFonts w:ascii="Times New Roman" w:hAnsi="Times New Roman" w:cs="Times New Roman"/>
                <w:sz w:val="24"/>
                <w:szCs w:val="24"/>
              </w:rPr>
              <w:t>.3. </w:t>
            </w:r>
          </w:p>
        </w:tc>
        <w:tc>
          <w:tcPr>
            <w:tcW w:w="3050" w:type="pct"/>
            <w:tcBorders>
              <w:top w:val="outset" w:sz="6" w:space="0" w:color="414142"/>
              <w:left w:val="outset" w:sz="6" w:space="0" w:color="414142"/>
              <w:bottom w:val="outset" w:sz="6" w:space="0" w:color="414142"/>
              <w:right w:val="outset" w:sz="6" w:space="0" w:color="414142"/>
            </w:tcBorders>
            <w:hideMark/>
          </w:tcPr>
          <w:p w14:paraId="7ADAFECB" w14:textId="3FF09DDD"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motorlaivu ar motora jaudu no 6 līdz 20 ZS (ieskaitot) </w:t>
            </w:r>
          </w:p>
        </w:tc>
        <w:tc>
          <w:tcPr>
            <w:tcW w:w="1500" w:type="pct"/>
            <w:tcBorders>
              <w:top w:val="outset" w:sz="6" w:space="0" w:color="414142"/>
              <w:left w:val="outset" w:sz="6" w:space="0" w:color="414142"/>
              <w:bottom w:val="outset" w:sz="6" w:space="0" w:color="414142"/>
              <w:right w:val="outset" w:sz="6" w:space="0" w:color="414142"/>
            </w:tcBorders>
            <w:hideMark/>
          </w:tcPr>
          <w:p w14:paraId="3E6DA151" w14:textId="0CE4F92F"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10,00 (par katru vienību) </w:t>
            </w:r>
          </w:p>
        </w:tc>
      </w:tr>
      <w:tr w:rsidR="00B52108" w:rsidRPr="00B52108" w14:paraId="1BB4F91C"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3895B7D0" w14:textId="0EED04B0" w:rsidR="00B52108" w:rsidRPr="00B52108" w:rsidRDefault="007D7784" w:rsidP="007D778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r w:rsidR="00B52108" w:rsidRPr="00B52108">
              <w:rPr>
                <w:rFonts w:ascii="Times New Roman" w:hAnsi="Times New Roman" w:cs="Times New Roman"/>
                <w:sz w:val="24"/>
                <w:szCs w:val="24"/>
              </w:rPr>
              <w:t>.4. </w:t>
            </w:r>
          </w:p>
        </w:tc>
        <w:tc>
          <w:tcPr>
            <w:tcW w:w="3050" w:type="pct"/>
            <w:tcBorders>
              <w:top w:val="outset" w:sz="6" w:space="0" w:color="414142"/>
              <w:left w:val="outset" w:sz="6" w:space="0" w:color="414142"/>
              <w:bottom w:val="outset" w:sz="6" w:space="0" w:color="414142"/>
              <w:right w:val="outset" w:sz="6" w:space="0" w:color="414142"/>
            </w:tcBorders>
            <w:hideMark/>
          </w:tcPr>
          <w:p w14:paraId="62B96A39" w14:textId="552F3696"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motorlaivu ar motora jaudu virs 20 ZS </w:t>
            </w:r>
          </w:p>
        </w:tc>
        <w:tc>
          <w:tcPr>
            <w:tcW w:w="1500" w:type="pct"/>
            <w:tcBorders>
              <w:top w:val="outset" w:sz="6" w:space="0" w:color="414142"/>
              <w:left w:val="outset" w:sz="6" w:space="0" w:color="414142"/>
              <w:bottom w:val="outset" w:sz="6" w:space="0" w:color="414142"/>
              <w:right w:val="outset" w:sz="6" w:space="0" w:color="414142"/>
            </w:tcBorders>
            <w:hideMark/>
          </w:tcPr>
          <w:p w14:paraId="7E2CE75E" w14:textId="0F4E0BBC"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20,00 (par katru vienību) </w:t>
            </w:r>
          </w:p>
        </w:tc>
      </w:tr>
      <w:tr w:rsidR="00B52108" w:rsidRPr="00B52108" w14:paraId="051564CB" w14:textId="77777777" w:rsidTr="00B52108">
        <w:tc>
          <w:tcPr>
            <w:tcW w:w="450" w:type="pct"/>
            <w:tcBorders>
              <w:top w:val="outset" w:sz="6" w:space="0" w:color="414142"/>
              <w:left w:val="outset" w:sz="6" w:space="0" w:color="414142"/>
              <w:bottom w:val="outset" w:sz="6" w:space="0" w:color="414142"/>
              <w:right w:val="outset" w:sz="6" w:space="0" w:color="414142"/>
            </w:tcBorders>
            <w:hideMark/>
          </w:tcPr>
          <w:p w14:paraId="08C579AC" w14:textId="31F95C8B" w:rsidR="00B52108" w:rsidRPr="00B52108" w:rsidRDefault="007D7784" w:rsidP="007D778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r w:rsidR="00B52108" w:rsidRPr="00B52108">
              <w:rPr>
                <w:rFonts w:ascii="Times New Roman" w:hAnsi="Times New Roman" w:cs="Times New Roman"/>
                <w:sz w:val="24"/>
                <w:szCs w:val="24"/>
              </w:rPr>
              <w:t>.5. </w:t>
            </w:r>
          </w:p>
        </w:tc>
        <w:tc>
          <w:tcPr>
            <w:tcW w:w="3050" w:type="pct"/>
            <w:tcBorders>
              <w:top w:val="outset" w:sz="6" w:space="0" w:color="414142"/>
              <w:left w:val="outset" w:sz="6" w:space="0" w:color="414142"/>
              <w:bottom w:val="outset" w:sz="6" w:space="0" w:color="414142"/>
              <w:right w:val="outset" w:sz="6" w:space="0" w:color="414142"/>
            </w:tcBorders>
            <w:hideMark/>
          </w:tcPr>
          <w:p w14:paraId="1AD96E70" w14:textId="6399CB8C"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par jahtu </w:t>
            </w:r>
          </w:p>
        </w:tc>
        <w:tc>
          <w:tcPr>
            <w:tcW w:w="1500" w:type="pct"/>
            <w:tcBorders>
              <w:top w:val="outset" w:sz="6" w:space="0" w:color="414142"/>
              <w:left w:val="outset" w:sz="6" w:space="0" w:color="414142"/>
              <w:bottom w:val="outset" w:sz="6" w:space="0" w:color="414142"/>
              <w:right w:val="outset" w:sz="6" w:space="0" w:color="414142"/>
            </w:tcBorders>
            <w:hideMark/>
          </w:tcPr>
          <w:p w14:paraId="226E85F2" w14:textId="1E229400" w:rsidR="00B52108" w:rsidRPr="00B52108" w:rsidRDefault="00B52108" w:rsidP="007D7784">
            <w:pPr>
              <w:spacing w:after="0" w:line="240" w:lineRule="auto"/>
              <w:jc w:val="center"/>
              <w:rPr>
                <w:rFonts w:ascii="Times New Roman" w:hAnsi="Times New Roman" w:cs="Times New Roman"/>
                <w:sz w:val="24"/>
                <w:szCs w:val="24"/>
              </w:rPr>
            </w:pPr>
            <w:r w:rsidRPr="00B52108">
              <w:rPr>
                <w:rFonts w:ascii="Times New Roman" w:hAnsi="Times New Roman" w:cs="Times New Roman"/>
                <w:sz w:val="24"/>
                <w:szCs w:val="24"/>
              </w:rPr>
              <w:t>30,00 (par katru vienību) </w:t>
            </w:r>
          </w:p>
        </w:tc>
      </w:tr>
    </w:tbl>
    <w:p w14:paraId="70AC52FA" w14:textId="77777777" w:rsidR="007D7784" w:rsidRDefault="007D7784" w:rsidP="00B52108">
      <w:pPr>
        <w:spacing w:after="0"/>
        <w:jc w:val="center"/>
        <w:rPr>
          <w:rFonts w:ascii="Times New Roman" w:hAnsi="Times New Roman" w:cs="Times New Roman"/>
          <w:sz w:val="24"/>
          <w:szCs w:val="24"/>
        </w:rPr>
      </w:pPr>
      <w:bookmarkStart w:id="62" w:name="p35"/>
      <w:bookmarkStart w:id="63" w:name="p-1093097"/>
      <w:bookmarkEnd w:id="62"/>
      <w:bookmarkEnd w:id="63"/>
    </w:p>
    <w:p w14:paraId="20C864FD" w14:textId="706CBE02" w:rsidR="00B52108" w:rsidRPr="00B52108" w:rsidRDefault="007D7784" w:rsidP="007D7784">
      <w:pPr>
        <w:spacing w:after="0"/>
        <w:ind w:left="426" w:hanging="426"/>
        <w:jc w:val="both"/>
        <w:rPr>
          <w:rFonts w:ascii="Times New Roman" w:hAnsi="Times New Roman" w:cs="Times New Roman"/>
          <w:sz w:val="24"/>
          <w:szCs w:val="24"/>
        </w:rPr>
      </w:pPr>
      <w:r>
        <w:rPr>
          <w:rFonts w:ascii="Times New Roman" w:hAnsi="Times New Roman" w:cs="Times New Roman"/>
          <w:sz w:val="24"/>
          <w:szCs w:val="24"/>
        </w:rPr>
        <w:t>28</w:t>
      </w:r>
      <w:r w:rsidR="00B52108" w:rsidRPr="00B52108">
        <w:rPr>
          <w:rFonts w:ascii="Times New Roman" w:hAnsi="Times New Roman" w:cs="Times New Roman"/>
          <w:sz w:val="24"/>
          <w:szCs w:val="24"/>
        </w:rPr>
        <w:t>. Nodeva ir samaksājama pirms laivas, motorlaivas vai jahtas novietošanas ūdenstilpes krastā. Maksājuma mērķī jānorāda, nodevas objektu, laivas, motorlaivas vai jahtas reģistrācijas numuru un motora jaudu (zirgspēkos), ja transportlīdzeklis aprīkots ar dzinēju.</w:t>
      </w:r>
    </w:p>
    <w:p w14:paraId="42D6FBF3" w14:textId="1553A885" w:rsidR="00B52108" w:rsidRPr="00B52108" w:rsidRDefault="007D7784" w:rsidP="007D7784">
      <w:pPr>
        <w:spacing w:after="0"/>
        <w:ind w:left="426" w:hanging="426"/>
        <w:jc w:val="both"/>
        <w:rPr>
          <w:rFonts w:ascii="Times New Roman" w:hAnsi="Times New Roman" w:cs="Times New Roman"/>
          <w:sz w:val="24"/>
          <w:szCs w:val="24"/>
        </w:rPr>
      </w:pPr>
      <w:bookmarkStart w:id="64" w:name="p36"/>
      <w:bookmarkStart w:id="65" w:name="p-1093098"/>
      <w:bookmarkEnd w:id="64"/>
      <w:bookmarkEnd w:id="65"/>
      <w:r>
        <w:rPr>
          <w:rFonts w:ascii="Times New Roman" w:hAnsi="Times New Roman" w:cs="Times New Roman"/>
          <w:sz w:val="24"/>
          <w:szCs w:val="24"/>
        </w:rPr>
        <w:t>29</w:t>
      </w:r>
      <w:r w:rsidR="00B52108" w:rsidRPr="00B52108">
        <w:rPr>
          <w:rFonts w:ascii="Times New Roman" w:hAnsi="Times New Roman" w:cs="Times New Roman"/>
          <w:sz w:val="24"/>
          <w:szCs w:val="24"/>
        </w:rPr>
        <w:t>. Ikgadējā nodeva pilnā apmērā ir jāsamaksā ne vēlāk kā līdz kārtējā gada 1.jūnijam.</w:t>
      </w:r>
    </w:p>
    <w:p w14:paraId="4C8C8267" w14:textId="2B48E6C2" w:rsidR="00B52108" w:rsidRPr="00B52108" w:rsidRDefault="00B52108" w:rsidP="007D7784">
      <w:pPr>
        <w:spacing w:after="0"/>
        <w:ind w:left="426" w:hanging="426"/>
        <w:jc w:val="both"/>
        <w:rPr>
          <w:rFonts w:ascii="Times New Roman" w:hAnsi="Times New Roman" w:cs="Times New Roman"/>
          <w:sz w:val="24"/>
          <w:szCs w:val="24"/>
        </w:rPr>
      </w:pPr>
      <w:bookmarkStart w:id="66" w:name="p37"/>
      <w:bookmarkStart w:id="67" w:name="p-1093099"/>
      <w:bookmarkEnd w:id="66"/>
      <w:bookmarkEnd w:id="67"/>
      <w:r w:rsidRPr="00B52108">
        <w:rPr>
          <w:rFonts w:ascii="Times New Roman" w:hAnsi="Times New Roman" w:cs="Times New Roman"/>
          <w:sz w:val="24"/>
          <w:szCs w:val="24"/>
        </w:rPr>
        <w:t>3</w:t>
      </w:r>
      <w:r w:rsidR="007D7784">
        <w:rPr>
          <w:rFonts w:ascii="Times New Roman" w:hAnsi="Times New Roman" w:cs="Times New Roman"/>
          <w:sz w:val="24"/>
          <w:szCs w:val="24"/>
        </w:rPr>
        <w:t>0</w:t>
      </w:r>
      <w:r w:rsidRPr="00B52108">
        <w:rPr>
          <w:rFonts w:ascii="Times New Roman" w:hAnsi="Times New Roman" w:cs="Times New Roman"/>
          <w:sz w:val="24"/>
          <w:szCs w:val="24"/>
        </w:rPr>
        <w:t>. Šī nodeva nav attiecināma uz valsts un pašvaldību institūcijām.</w:t>
      </w:r>
    </w:p>
    <w:p w14:paraId="565F464F" w14:textId="77777777" w:rsidR="007D7784" w:rsidRDefault="007D7784" w:rsidP="00B52108">
      <w:pPr>
        <w:spacing w:after="0"/>
        <w:jc w:val="center"/>
        <w:rPr>
          <w:rFonts w:ascii="Times New Roman" w:hAnsi="Times New Roman" w:cs="Times New Roman"/>
          <w:sz w:val="24"/>
          <w:szCs w:val="24"/>
        </w:rPr>
      </w:pPr>
      <w:bookmarkStart w:id="68" w:name="n8"/>
      <w:bookmarkStart w:id="69" w:name="n-1093100"/>
      <w:bookmarkEnd w:id="68"/>
      <w:bookmarkEnd w:id="69"/>
    </w:p>
    <w:p w14:paraId="45737D30" w14:textId="1A39B09D" w:rsidR="00B52108" w:rsidRDefault="00B52108" w:rsidP="00B52108">
      <w:pPr>
        <w:spacing w:after="0"/>
        <w:jc w:val="center"/>
        <w:rPr>
          <w:rFonts w:ascii="Times New Roman" w:hAnsi="Times New Roman" w:cs="Times New Roman"/>
          <w:b/>
          <w:bCs/>
          <w:sz w:val="24"/>
          <w:szCs w:val="24"/>
        </w:rPr>
      </w:pPr>
      <w:r w:rsidRPr="00B52108">
        <w:rPr>
          <w:rFonts w:ascii="Times New Roman" w:hAnsi="Times New Roman" w:cs="Times New Roman"/>
          <w:b/>
          <w:bCs/>
          <w:sz w:val="24"/>
          <w:szCs w:val="24"/>
        </w:rPr>
        <w:t>VII. Noslēguma jautājum</w:t>
      </w:r>
      <w:r w:rsidR="007D7784">
        <w:rPr>
          <w:rFonts w:ascii="Times New Roman" w:hAnsi="Times New Roman" w:cs="Times New Roman"/>
          <w:b/>
          <w:bCs/>
          <w:sz w:val="24"/>
          <w:szCs w:val="24"/>
        </w:rPr>
        <w:t>s</w:t>
      </w:r>
    </w:p>
    <w:p w14:paraId="130E95AA" w14:textId="77777777" w:rsidR="002542E6" w:rsidRPr="00B52108" w:rsidRDefault="002542E6" w:rsidP="00B52108">
      <w:pPr>
        <w:spacing w:after="0"/>
        <w:jc w:val="center"/>
        <w:rPr>
          <w:rFonts w:ascii="Times New Roman" w:hAnsi="Times New Roman" w:cs="Times New Roman"/>
          <w:b/>
          <w:bCs/>
          <w:sz w:val="24"/>
          <w:szCs w:val="24"/>
        </w:rPr>
      </w:pPr>
    </w:p>
    <w:p w14:paraId="7A96771F" w14:textId="553D9F7A" w:rsidR="00B52108" w:rsidRPr="00B52108" w:rsidRDefault="00B52108" w:rsidP="007D7784">
      <w:pPr>
        <w:spacing w:after="0"/>
        <w:ind w:left="426" w:hanging="426"/>
        <w:jc w:val="both"/>
        <w:rPr>
          <w:rFonts w:ascii="Times New Roman" w:hAnsi="Times New Roman" w:cs="Times New Roman"/>
          <w:sz w:val="24"/>
          <w:szCs w:val="24"/>
        </w:rPr>
      </w:pPr>
      <w:bookmarkStart w:id="70" w:name="p38"/>
      <w:bookmarkStart w:id="71" w:name="p-1093101"/>
      <w:bookmarkEnd w:id="70"/>
      <w:bookmarkEnd w:id="71"/>
      <w:r w:rsidRPr="00B52108">
        <w:rPr>
          <w:rFonts w:ascii="Times New Roman" w:hAnsi="Times New Roman" w:cs="Times New Roman"/>
          <w:sz w:val="24"/>
          <w:szCs w:val="24"/>
        </w:rPr>
        <w:t>3</w:t>
      </w:r>
      <w:r w:rsidR="007D7784">
        <w:rPr>
          <w:rFonts w:ascii="Times New Roman" w:hAnsi="Times New Roman" w:cs="Times New Roman"/>
          <w:sz w:val="24"/>
          <w:szCs w:val="24"/>
        </w:rPr>
        <w:t>1</w:t>
      </w:r>
      <w:r w:rsidRPr="00B52108">
        <w:rPr>
          <w:rFonts w:ascii="Times New Roman" w:hAnsi="Times New Roman" w:cs="Times New Roman"/>
          <w:sz w:val="24"/>
          <w:szCs w:val="24"/>
        </w:rPr>
        <w:t>. Saistošie noteikumi stājās spēkā nākamajā dienā pēc to publicēšanas oficiālajā izdevumā "Latvijas Vēstnesis".</w:t>
      </w:r>
    </w:p>
    <w:p w14:paraId="457248FE" w14:textId="77777777" w:rsidR="00B52108" w:rsidRPr="0014270C" w:rsidRDefault="00B52108" w:rsidP="00594162">
      <w:pPr>
        <w:spacing w:after="0"/>
        <w:jc w:val="center"/>
        <w:rPr>
          <w:rFonts w:ascii="Times New Roman" w:hAnsi="Times New Roman" w:cs="Times New Roman"/>
          <w:sz w:val="24"/>
          <w:szCs w:val="24"/>
        </w:rPr>
      </w:pPr>
    </w:p>
    <w:p w14:paraId="266E73E5" w14:textId="77777777" w:rsidR="00B52108" w:rsidRPr="0014270C" w:rsidRDefault="00B52108" w:rsidP="00594162">
      <w:pPr>
        <w:spacing w:after="0"/>
        <w:jc w:val="center"/>
        <w:rPr>
          <w:rFonts w:ascii="Times New Roman" w:hAnsi="Times New Roman" w:cs="Times New Roman"/>
          <w:b/>
          <w:bCs/>
          <w:sz w:val="24"/>
          <w:szCs w:val="24"/>
        </w:rPr>
      </w:pPr>
    </w:p>
    <w:p w14:paraId="7C357C7C" w14:textId="77777777" w:rsidR="00B52108" w:rsidRPr="0014270C" w:rsidRDefault="00B52108" w:rsidP="00594162">
      <w:pPr>
        <w:spacing w:after="0"/>
        <w:jc w:val="center"/>
        <w:rPr>
          <w:rFonts w:ascii="Times New Roman" w:hAnsi="Times New Roman" w:cs="Times New Roman"/>
          <w:b/>
          <w:bCs/>
          <w:sz w:val="24"/>
          <w:szCs w:val="24"/>
        </w:rPr>
      </w:pPr>
    </w:p>
    <w:p w14:paraId="2CEFDDB9" w14:textId="77777777" w:rsidR="00B52108" w:rsidRPr="0014270C" w:rsidRDefault="00B52108" w:rsidP="00594162">
      <w:pPr>
        <w:spacing w:after="0"/>
        <w:jc w:val="center"/>
        <w:rPr>
          <w:rFonts w:ascii="Times New Roman" w:hAnsi="Times New Roman" w:cs="Times New Roman"/>
          <w:b/>
          <w:bCs/>
          <w:sz w:val="24"/>
          <w:szCs w:val="24"/>
        </w:rPr>
      </w:pPr>
    </w:p>
    <w:p w14:paraId="3C0DD8B8" w14:textId="77777777" w:rsidR="00B52108" w:rsidRPr="0014270C" w:rsidRDefault="00B52108" w:rsidP="00594162">
      <w:pPr>
        <w:spacing w:after="0"/>
        <w:jc w:val="center"/>
        <w:rPr>
          <w:rFonts w:ascii="Times New Roman" w:hAnsi="Times New Roman" w:cs="Times New Roman"/>
          <w:b/>
          <w:bCs/>
          <w:sz w:val="24"/>
          <w:szCs w:val="24"/>
        </w:rPr>
      </w:pPr>
    </w:p>
    <w:p w14:paraId="7EDECEA2" w14:textId="77777777" w:rsidR="00B52108" w:rsidRPr="0014270C" w:rsidRDefault="00B52108" w:rsidP="00594162">
      <w:pPr>
        <w:spacing w:after="0"/>
        <w:jc w:val="center"/>
        <w:rPr>
          <w:rFonts w:ascii="Times New Roman" w:hAnsi="Times New Roman" w:cs="Times New Roman"/>
          <w:b/>
          <w:bCs/>
          <w:sz w:val="24"/>
          <w:szCs w:val="24"/>
        </w:rPr>
      </w:pPr>
    </w:p>
    <w:p w14:paraId="4BDC02D6" w14:textId="77777777" w:rsidR="00B52108" w:rsidRPr="0014270C" w:rsidRDefault="00B52108" w:rsidP="00594162">
      <w:pPr>
        <w:spacing w:after="0"/>
        <w:jc w:val="center"/>
        <w:rPr>
          <w:rFonts w:ascii="Times New Roman" w:hAnsi="Times New Roman" w:cs="Times New Roman"/>
          <w:b/>
          <w:bCs/>
          <w:sz w:val="24"/>
          <w:szCs w:val="24"/>
        </w:rPr>
      </w:pPr>
    </w:p>
    <w:p w14:paraId="1E6ECF3F" w14:textId="77777777" w:rsidR="00B52108" w:rsidRPr="0014270C" w:rsidRDefault="00B52108" w:rsidP="00594162">
      <w:pPr>
        <w:spacing w:after="0"/>
        <w:jc w:val="center"/>
        <w:rPr>
          <w:rFonts w:ascii="Times New Roman" w:hAnsi="Times New Roman" w:cs="Times New Roman"/>
          <w:b/>
          <w:bCs/>
          <w:sz w:val="24"/>
          <w:szCs w:val="24"/>
        </w:rPr>
      </w:pPr>
    </w:p>
    <w:p w14:paraId="61FDA930" w14:textId="77777777" w:rsidR="00B52108" w:rsidRPr="0014270C" w:rsidRDefault="00B52108" w:rsidP="00594162">
      <w:pPr>
        <w:spacing w:after="0"/>
        <w:jc w:val="center"/>
        <w:rPr>
          <w:rFonts w:ascii="Times New Roman" w:hAnsi="Times New Roman" w:cs="Times New Roman"/>
          <w:b/>
          <w:bCs/>
          <w:sz w:val="24"/>
          <w:szCs w:val="24"/>
        </w:rPr>
      </w:pPr>
    </w:p>
    <w:p w14:paraId="37D646A1" w14:textId="77777777" w:rsidR="00B52108" w:rsidRPr="0014270C" w:rsidRDefault="00B52108" w:rsidP="00594162">
      <w:pPr>
        <w:spacing w:after="0"/>
        <w:jc w:val="center"/>
        <w:rPr>
          <w:rFonts w:ascii="Times New Roman" w:hAnsi="Times New Roman" w:cs="Times New Roman"/>
          <w:b/>
          <w:bCs/>
          <w:sz w:val="24"/>
          <w:szCs w:val="24"/>
        </w:rPr>
      </w:pPr>
    </w:p>
    <w:p w14:paraId="374D132A" w14:textId="77777777" w:rsidR="00B52108" w:rsidRPr="0014270C" w:rsidRDefault="00B52108" w:rsidP="00594162">
      <w:pPr>
        <w:spacing w:after="0"/>
        <w:jc w:val="center"/>
        <w:rPr>
          <w:rFonts w:ascii="Times New Roman" w:hAnsi="Times New Roman" w:cs="Times New Roman"/>
          <w:b/>
          <w:bCs/>
          <w:sz w:val="24"/>
          <w:szCs w:val="24"/>
        </w:rPr>
      </w:pPr>
    </w:p>
    <w:p w14:paraId="44F1B094" w14:textId="77777777" w:rsidR="00B52108" w:rsidRPr="0014270C" w:rsidRDefault="00B52108" w:rsidP="00594162">
      <w:pPr>
        <w:spacing w:after="0"/>
        <w:jc w:val="center"/>
        <w:rPr>
          <w:rFonts w:ascii="Times New Roman" w:hAnsi="Times New Roman" w:cs="Times New Roman"/>
          <w:b/>
          <w:bCs/>
          <w:sz w:val="24"/>
          <w:szCs w:val="24"/>
        </w:rPr>
      </w:pPr>
    </w:p>
    <w:p w14:paraId="092237ED" w14:textId="77777777" w:rsidR="00B52108" w:rsidRPr="0014270C" w:rsidRDefault="00B52108" w:rsidP="00594162">
      <w:pPr>
        <w:spacing w:after="0"/>
        <w:jc w:val="center"/>
        <w:rPr>
          <w:rFonts w:ascii="Times New Roman" w:hAnsi="Times New Roman" w:cs="Times New Roman"/>
          <w:b/>
          <w:bCs/>
          <w:sz w:val="24"/>
          <w:szCs w:val="24"/>
        </w:rPr>
      </w:pPr>
    </w:p>
    <w:p w14:paraId="1BA21F11" w14:textId="77777777" w:rsidR="00B52108" w:rsidRPr="0014270C" w:rsidRDefault="00B52108" w:rsidP="00594162">
      <w:pPr>
        <w:spacing w:after="0"/>
        <w:jc w:val="center"/>
        <w:rPr>
          <w:rFonts w:ascii="Times New Roman" w:hAnsi="Times New Roman" w:cs="Times New Roman"/>
          <w:b/>
          <w:bCs/>
          <w:sz w:val="24"/>
          <w:szCs w:val="24"/>
        </w:rPr>
      </w:pPr>
    </w:p>
    <w:p w14:paraId="3AFFD242" w14:textId="77777777" w:rsidR="00B52108" w:rsidRPr="0014270C" w:rsidRDefault="00B52108" w:rsidP="00594162">
      <w:pPr>
        <w:spacing w:after="0"/>
        <w:jc w:val="center"/>
        <w:rPr>
          <w:rFonts w:ascii="Times New Roman" w:hAnsi="Times New Roman" w:cs="Times New Roman"/>
          <w:b/>
          <w:bCs/>
          <w:sz w:val="24"/>
          <w:szCs w:val="24"/>
        </w:rPr>
      </w:pPr>
    </w:p>
    <w:p w14:paraId="325CC359" w14:textId="77777777" w:rsidR="00B52108" w:rsidRPr="0014270C" w:rsidRDefault="00B52108" w:rsidP="00594162">
      <w:pPr>
        <w:spacing w:after="0"/>
        <w:jc w:val="center"/>
        <w:rPr>
          <w:rFonts w:ascii="Times New Roman" w:hAnsi="Times New Roman" w:cs="Times New Roman"/>
          <w:b/>
          <w:bCs/>
          <w:sz w:val="24"/>
          <w:szCs w:val="24"/>
        </w:rPr>
      </w:pPr>
    </w:p>
    <w:p w14:paraId="58750353" w14:textId="77777777" w:rsidR="00B52108" w:rsidRPr="0014270C" w:rsidRDefault="00B52108" w:rsidP="00594162">
      <w:pPr>
        <w:spacing w:after="0"/>
        <w:jc w:val="center"/>
        <w:rPr>
          <w:rFonts w:ascii="Times New Roman" w:hAnsi="Times New Roman" w:cs="Times New Roman"/>
          <w:b/>
          <w:bCs/>
          <w:sz w:val="24"/>
          <w:szCs w:val="24"/>
        </w:rPr>
      </w:pPr>
    </w:p>
    <w:p w14:paraId="4AAA66C9" w14:textId="77777777" w:rsidR="00B52108" w:rsidRPr="0014270C" w:rsidRDefault="00B52108" w:rsidP="00594162">
      <w:pPr>
        <w:spacing w:after="0"/>
        <w:jc w:val="center"/>
        <w:rPr>
          <w:rFonts w:ascii="Times New Roman" w:hAnsi="Times New Roman" w:cs="Times New Roman"/>
          <w:b/>
          <w:bCs/>
          <w:sz w:val="24"/>
          <w:szCs w:val="24"/>
        </w:rPr>
      </w:pPr>
    </w:p>
    <w:p w14:paraId="642A5B24" w14:textId="77777777" w:rsidR="00B52108" w:rsidRPr="0014270C" w:rsidRDefault="00B52108" w:rsidP="00594162">
      <w:pPr>
        <w:spacing w:after="0"/>
        <w:jc w:val="center"/>
        <w:rPr>
          <w:rFonts w:ascii="Times New Roman" w:hAnsi="Times New Roman" w:cs="Times New Roman"/>
          <w:b/>
          <w:bCs/>
          <w:sz w:val="24"/>
          <w:szCs w:val="24"/>
        </w:rPr>
      </w:pPr>
    </w:p>
    <w:p w14:paraId="77802A81" w14:textId="77777777" w:rsidR="00B52108" w:rsidRPr="0014270C" w:rsidRDefault="00B52108" w:rsidP="00594162">
      <w:pPr>
        <w:spacing w:after="0"/>
        <w:jc w:val="center"/>
        <w:rPr>
          <w:rFonts w:ascii="Times New Roman" w:hAnsi="Times New Roman" w:cs="Times New Roman"/>
          <w:b/>
          <w:bCs/>
          <w:sz w:val="24"/>
          <w:szCs w:val="24"/>
        </w:rPr>
      </w:pPr>
    </w:p>
    <w:p w14:paraId="07D35E2C" w14:textId="77777777" w:rsidR="00B52108" w:rsidRPr="0014270C" w:rsidRDefault="00B52108" w:rsidP="00594162">
      <w:pPr>
        <w:spacing w:after="0"/>
        <w:jc w:val="center"/>
        <w:rPr>
          <w:rFonts w:ascii="Times New Roman" w:hAnsi="Times New Roman" w:cs="Times New Roman"/>
          <w:b/>
          <w:bCs/>
          <w:sz w:val="24"/>
          <w:szCs w:val="24"/>
        </w:rPr>
      </w:pPr>
    </w:p>
    <w:p w14:paraId="223BA66E" w14:textId="77777777" w:rsidR="00B52108" w:rsidRPr="0014270C" w:rsidRDefault="00B52108" w:rsidP="00594162">
      <w:pPr>
        <w:spacing w:after="0"/>
        <w:jc w:val="center"/>
        <w:rPr>
          <w:rFonts w:ascii="Times New Roman" w:hAnsi="Times New Roman" w:cs="Times New Roman"/>
          <w:b/>
          <w:bCs/>
          <w:sz w:val="24"/>
          <w:szCs w:val="24"/>
        </w:rPr>
      </w:pPr>
    </w:p>
    <w:p w14:paraId="0E8ADE0F" w14:textId="77777777" w:rsidR="00B52108" w:rsidRPr="0014270C" w:rsidRDefault="00B52108" w:rsidP="00594162">
      <w:pPr>
        <w:spacing w:after="0"/>
        <w:jc w:val="center"/>
        <w:rPr>
          <w:rFonts w:ascii="Times New Roman" w:hAnsi="Times New Roman" w:cs="Times New Roman"/>
          <w:b/>
          <w:bCs/>
          <w:sz w:val="24"/>
          <w:szCs w:val="24"/>
        </w:rPr>
      </w:pPr>
    </w:p>
    <w:p w14:paraId="3DD4071A" w14:textId="77777777" w:rsidR="00B52108" w:rsidRPr="0014270C" w:rsidRDefault="00B52108" w:rsidP="00594162">
      <w:pPr>
        <w:spacing w:after="0"/>
        <w:jc w:val="center"/>
        <w:rPr>
          <w:rFonts w:ascii="Times New Roman" w:hAnsi="Times New Roman" w:cs="Times New Roman"/>
          <w:b/>
          <w:bCs/>
          <w:sz w:val="24"/>
          <w:szCs w:val="24"/>
        </w:rPr>
      </w:pPr>
    </w:p>
    <w:p w14:paraId="396B1852" w14:textId="77777777" w:rsidR="00B52108" w:rsidRPr="0014270C" w:rsidRDefault="00B52108" w:rsidP="00594162">
      <w:pPr>
        <w:spacing w:after="0"/>
        <w:jc w:val="center"/>
        <w:rPr>
          <w:rFonts w:ascii="Times New Roman" w:hAnsi="Times New Roman" w:cs="Times New Roman"/>
          <w:b/>
          <w:bCs/>
          <w:sz w:val="24"/>
          <w:szCs w:val="24"/>
        </w:rPr>
      </w:pPr>
    </w:p>
    <w:p w14:paraId="3C2402B6" w14:textId="77777777" w:rsidR="00B52108" w:rsidRPr="0014270C" w:rsidRDefault="00B52108" w:rsidP="00594162">
      <w:pPr>
        <w:spacing w:after="0"/>
        <w:jc w:val="center"/>
        <w:rPr>
          <w:rFonts w:ascii="Times New Roman" w:hAnsi="Times New Roman" w:cs="Times New Roman"/>
          <w:b/>
          <w:bCs/>
          <w:sz w:val="24"/>
          <w:szCs w:val="24"/>
        </w:rPr>
      </w:pPr>
    </w:p>
    <w:p w14:paraId="3AB68B50" w14:textId="77777777" w:rsidR="00B52108" w:rsidRPr="0014270C" w:rsidRDefault="00B52108" w:rsidP="00594162">
      <w:pPr>
        <w:spacing w:after="0"/>
        <w:jc w:val="center"/>
        <w:rPr>
          <w:rFonts w:ascii="Times New Roman" w:hAnsi="Times New Roman" w:cs="Times New Roman"/>
          <w:b/>
          <w:bCs/>
          <w:sz w:val="24"/>
          <w:szCs w:val="24"/>
        </w:rPr>
      </w:pPr>
    </w:p>
    <w:p w14:paraId="3464622E" w14:textId="77777777" w:rsidR="00B52108" w:rsidRPr="0014270C" w:rsidRDefault="00B52108" w:rsidP="00594162">
      <w:pPr>
        <w:spacing w:after="0"/>
        <w:jc w:val="center"/>
        <w:rPr>
          <w:rFonts w:ascii="Times New Roman" w:hAnsi="Times New Roman" w:cs="Times New Roman"/>
          <w:b/>
          <w:bCs/>
          <w:sz w:val="24"/>
          <w:szCs w:val="24"/>
        </w:rPr>
      </w:pPr>
    </w:p>
    <w:p w14:paraId="3A5CC589" w14:textId="77777777" w:rsidR="00B52108" w:rsidRPr="0014270C" w:rsidRDefault="00B52108" w:rsidP="00594162">
      <w:pPr>
        <w:spacing w:after="0"/>
        <w:jc w:val="center"/>
        <w:rPr>
          <w:rFonts w:ascii="Times New Roman" w:hAnsi="Times New Roman" w:cs="Times New Roman"/>
          <w:b/>
          <w:bCs/>
          <w:sz w:val="24"/>
          <w:szCs w:val="24"/>
        </w:rPr>
      </w:pPr>
    </w:p>
    <w:p w14:paraId="369E9496" w14:textId="77777777" w:rsidR="00B52108" w:rsidRPr="0014270C" w:rsidRDefault="00B52108" w:rsidP="00594162">
      <w:pPr>
        <w:spacing w:after="0"/>
        <w:jc w:val="center"/>
        <w:rPr>
          <w:rFonts w:ascii="Times New Roman" w:hAnsi="Times New Roman" w:cs="Times New Roman"/>
          <w:b/>
          <w:bCs/>
          <w:sz w:val="24"/>
          <w:szCs w:val="24"/>
        </w:rPr>
      </w:pPr>
    </w:p>
    <w:p w14:paraId="148CA4D1" w14:textId="77777777" w:rsidR="00B52108" w:rsidRPr="0014270C" w:rsidRDefault="00B52108" w:rsidP="00594162">
      <w:pPr>
        <w:spacing w:after="0"/>
        <w:jc w:val="center"/>
        <w:rPr>
          <w:rFonts w:ascii="Times New Roman" w:hAnsi="Times New Roman" w:cs="Times New Roman"/>
          <w:b/>
          <w:bCs/>
          <w:sz w:val="24"/>
          <w:szCs w:val="24"/>
        </w:rPr>
      </w:pPr>
    </w:p>
    <w:p w14:paraId="5710CDD0" w14:textId="77777777" w:rsidR="00B52108" w:rsidRPr="0014270C" w:rsidRDefault="00B52108" w:rsidP="00594162">
      <w:pPr>
        <w:spacing w:after="0"/>
        <w:jc w:val="center"/>
        <w:rPr>
          <w:rFonts w:ascii="Times New Roman" w:hAnsi="Times New Roman" w:cs="Times New Roman"/>
          <w:b/>
          <w:bCs/>
          <w:sz w:val="24"/>
          <w:szCs w:val="24"/>
        </w:rPr>
      </w:pPr>
    </w:p>
    <w:p w14:paraId="7F6D992B" w14:textId="44CA0712" w:rsidR="00594162" w:rsidRPr="0014270C" w:rsidRDefault="00594162" w:rsidP="00594162">
      <w:pPr>
        <w:spacing w:after="0"/>
        <w:jc w:val="center"/>
        <w:rPr>
          <w:rFonts w:ascii="Times New Roman" w:hAnsi="Times New Roman" w:cs="Times New Roman"/>
          <w:b/>
          <w:bCs/>
          <w:sz w:val="24"/>
          <w:szCs w:val="24"/>
        </w:rPr>
      </w:pPr>
      <w:r w:rsidRPr="0014270C">
        <w:rPr>
          <w:rFonts w:ascii="Times New Roman" w:hAnsi="Times New Roman" w:cs="Times New Roman"/>
          <w:b/>
          <w:bCs/>
          <w:sz w:val="24"/>
          <w:szCs w:val="24"/>
        </w:rPr>
        <w:lastRenderedPageBreak/>
        <w:t>Augšdaugavas novada pašvaldības saistošo noteikumu Nr. __________</w:t>
      </w:r>
    </w:p>
    <w:p w14:paraId="51A04084" w14:textId="77777777" w:rsidR="00F94BB2" w:rsidRDefault="00594162" w:rsidP="00F94BB2">
      <w:pPr>
        <w:spacing w:after="0"/>
        <w:jc w:val="center"/>
        <w:rPr>
          <w:rFonts w:ascii="Times New Roman" w:hAnsi="Times New Roman" w:cs="Times New Roman"/>
          <w:b/>
          <w:bCs/>
          <w:sz w:val="24"/>
          <w:szCs w:val="24"/>
        </w:rPr>
      </w:pPr>
      <w:r w:rsidRPr="0014270C">
        <w:rPr>
          <w:rFonts w:ascii="Times New Roman" w:hAnsi="Times New Roman" w:cs="Times New Roman"/>
          <w:b/>
          <w:bCs/>
          <w:sz w:val="24"/>
          <w:szCs w:val="24"/>
        </w:rPr>
        <w:t xml:space="preserve"> "</w:t>
      </w:r>
      <w:r w:rsidR="00F94BB2" w:rsidRPr="00F94BB2">
        <w:rPr>
          <w:rFonts w:ascii="Times New Roman" w:hAnsi="Times New Roman" w:cs="Times New Roman"/>
          <w:b/>
          <w:bCs/>
          <w:kern w:val="0"/>
          <w:sz w:val="24"/>
          <w:szCs w:val="24"/>
          <w14:ligatures w14:val="none"/>
        </w:rPr>
        <w:t xml:space="preserve"> </w:t>
      </w:r>
      <w:r w:rsidR="00F94BB2" w:rsidRPr="00F94BB2">
        <w:rPr>
          <w:rFonts w:ascii="Times New Roman" w:hAnsi="Times New Roman" w:cs="Times New Roman"/>
          <w:b/>
          <w:bCs/>
          <w:sz w:val="24"/>
          <w:szCs w:val="24"/>
        </w:rPr>
        <w:t>Par Augšdaugavas novada pašvaldības nodevām</w:t>
      </w:r>
      <w:r w:rsidRPr="0014270C">
        <w:rPr>
          <w:rFonts w:ascii="Times New Roman" w:hAnsi="Times New Roman" w:cs="Times New Roman"/>
          <w:b/>
          <w:bCs/>
          <w:sz w:val="24"/>
          <w:szCs w:val="24"/>
        </w:rPr>
        <w:t>"</w:t>
      </w:r>
    </w:p>
    <w:p w14:paraId="3DE76BC4" w14:textId="52779BC9" w:rsidR="00594162" w:rsidRPr="0014270C" w:rsidRDefault="00594162" w:rsidP="00F94BB2">
      <w:pPr>
        <w:spacing w:after="0"/>
        <w:jc w:val="center"/>
        <w:rPr>
          <w:rFonts w:ascii="Times New Roman" w:hAnsi="Times New Roman" w:cs="Times New Roman"/>
          <w:b/>
          <w:bCs/>
          <w:sz w:val="24"/>
          <w:szCs w:val="24"/>
        </w:rPr>
      </w:pPr>
      <w:r w:rsidRPr="0014270C">
        <w:rPr>
          <w:rFonts w:ascii="Times New Roman" w:hAnsi="Times New Roman" w:cs="Times New Roman"/>
          <w:b/>
          <w:bCs/>
          <w:sz w:val="24"/>
          <w:szCs w:val="24"/>
        </w:rPr>
        <w:t>paskaidrojuma raksts</w:t>
      </w:r>
    </w:p>
    <w:p w14:paraId="3CD9655E" w14:textId="77777777" w:rsidR="00594162" w:rsidRPr="0014270C" w:rsidRDefault="00594162" w:rsidP="00594162">
      <w:pPr>
        <w:spacing w:after="0"/>
        <w:jc w:val="center"/>
        <w:rPr>
          <w:rFonts w:ascii="Times New Roman" w:hAnsi="Times New Roman" w:cs="Times New Roman"/>
          <w:sz w:val="24"/>
          <w:szCs w:val="24"/>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2241"/>
        <w:gridCol w:w="7097"/>
      </w:tblGrid>
      <w:tr w:rsidR="00594162" w:rsidRPr="0014270C" w14:paraId="3993BB69"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2E032B3C" w14:textId="6E83D3D4" w:rsidR="00594162" w:rsidRPr="0014270C" w:rsidRDefault="00594162" w:rsidP="00594162">
            <w:pPr>
              <w:jc w:val="center"/>
              <w:rPr>
                <w:rFonts w:ascii="Times New Roman" w:hAnsi="Times New Roman" w:cs="Times New Roman"/>
                <w:sz w:val="24"/>
                <w:szCs w:val="24"/>
              </w:rPr>
            </w:pPr>
            <w:r w:rsidRPr="0014270C">
              <w:rPr>
                <w:rFonts w:ascii="Times New Roman" w:hAnsi="Times New Roman" w:cs="Times New Roman"/>
                <w:sz w:val="24"/>
                <w:szCs w:val="24"/>
              </w:rPr>
              <w:t>Paskaidrojuma raksta sadaļa</w:t>
            </w:r>
          </w:p>
        </w:tc>
        <w:tc>
          <w:tcPr>
            <w:tcW w:w="38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A9E64F4" w14:textId="682E20A8" w:rsidR="00594162" w:rsidRPr="0014270C" w:rsidRDefault="00594162" w:rsidP="00594162">
            <w:pPr>
              <w:jc w:val="center"/>
              <w:rPr>
                <w:rFonts w:ascii="Times New Roman" w:hAnsi="Times New Roman" w:cs="Times New Roman"/>
                <w:sz w:val="24"/>
                <w:szCs w:val="24"/>
              </w:rPr>
            </w:pPr>
            <w:r w:rsidRPr="0014270C">
              <w:rPr>
                <w:rFonts w:ascii="Times New Roman" w:hAnsi="Times New Roman" w:cs="Times New Roman"/>
                <w:sz w:val="24"/>
                <w:szCs w:val="24"/>
              </w:rPr>
              <w:t>Norādāmā informācija</w:t>
            </w:r>
          </w:p>
        </w:tc>
      </w:tr>
      <w:tr w:rsidR="00594162" w:rsidRPr="0014270C" w14:paraId="192060DB"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73896BA8" w14:textId="77777777" w:rsidR="00594162" w:rsidRPr="0014270C" w:rsidRDefault="00594162" w:rsidP="005668F1">
            <w:pPr>
              <w:rPr>
                <w:rFonts w:ascii="Times New Roman" w:hAnsi="Times New Roman" w:cs="Times New Roman"/>
                <w:sz w:val="24"/>
                <w:szCs w:val="24"/>
              </w:rPr>
            </w:pPr>
            <w:r w:rsidRPr="0014270C">
              <w:rPr>
                <w:rFonts w:ascii="Times New Roman" w:hAnsi="Times New Roman" w:cs="Times New Roman"/>
                <w:sz w:val="24"/>
                <w:szCs w:val="24"/>
              </w:rPr>
              <w:t>1. Mērķis un nepieciešamības pamatojums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63E8FF0B" w14:textId="2E1A759E" w:rsidR="00911E49" w:rsidRDefault="00DE4222" w:rsidP="00DE4222">
            <w:pPr>
              <w:spacing w:after="0"/>
              <w:jc w:val="both"/>
              <w:rPr>
                <w:rFonts w:ascii="Times New Roman" w:hAnsi="Times New Roman" w:cs="Times New Roman"/>
                <w:sz w:val="24"/>
                <w:szCs w:val="24"/>
              </w:rPr>
            </w:pPr>
            <w:r>
              <w:rPr>
                <w:rFonts w:ascii="Times New Roman" w:hAnsi="Times New Roman" w:cs="Times New Roman"/>
                <w:sz w:val="24"/>
                <w:szCs w:val="24"/>
              </w:rPr>
              <w:t>1</w:t>
            </w:r>
            <w:r w:rsidR="00911E49" w:rsidRPr="00911E49">
              <w:rPr>
                <w:rFonts w:ascii="Times New Roman" w:hAnsi="Times New Roman" w:cs="Times New Roman"/>
                <w:sz w:val="24"/>
                <w:szCs w:val="24"/>
              </w:rPr>
              <w:t xml:space="preserve">.1. Ar saistošajiem noteikumiem ir noteikti pašvaldības nodevas objekti, nodevas apmērs, atvieglojumi un kontroles kārtība šādām pašvaldības nodevām: </w:t>
            </w:r>
            <w:r w:rsidRPr="00B52108">
              <w:rPr>
                <w:rFonts w:ascii="Times New Roman" w:hAnsi="Times New Roman" w:cs="Times New Roman"/>
                <w:sz w:val="24"/>
                <w:szCs w:val="24"/>
              </w:rPr>
              <w:t>par pašvaldības izstrādāto oficiālo dokumentu un</w:t>
            </w:r>
            <w:r w:rsidRPr="00DE4222">
              <w:rPr>
                <w:rFonts w:ascii="Times New Roman" w:hAnsi="Times New Roman" w:cs="Times New Roman"/>
                <w:sz w:val="24"/>
                <w:szCs w:val="24"/>
              </w:rPr>
              <w:t xml:space="preserve"> </w:t>
            </w:r>
            <w:r w:rsidRPr="00DE4222">
              <w:rPr>
                <w:rFonts w:ascii="Times New Roman" w:hAnsi="Times New Roman" w:cs="Times New Roman"/>
                <w:sz w:val="24"/>
                <w:szCs w:val="24"/>
              </w:rPr>
              <w:t xml:space="preserve"> apliecinātu to kopiju saņemšanu</w:t>
            </w:r>
            <w:r w:rsidRPr="00DE4222">
              <w:rPr>
                <w:rFonts w:ascii="Times New Roman" w:hAnsi="Times New Roman" w:cs="Times New Roman"/>
                <w:sz w:val="24"/>
                <w:szCs w:val="24"/>
              </w:rPr>
              <w:t xml:space="preserve">; </w:t>
            </w:r>
            <w:r w:rsidRPr="00B52108">
              <w:rPr>
                <w:rFonts w:ascii="Times New Roman" w:hAnsi="Times New Roman" w:cs="Times New Roman"/>
                <w:sz w:val="24"/>
                <w:szCs w:val="24"/>
              </w:rPr>
              <w:t>par izklaidējoša rakstura pasākumu sarīkošanu publiskās vietās</w:t>
            </w:r>
            <w:r w:rsidRPr="00DE4222">
              <w:rPr>
                <w:rFonts w:ascii="Times New Roman" w:hAnsi="Times New Roman" w:cs="Times New Roman"/>
                <w:sz w:val="24"/>
                <w:szCs w:val="24"/>
              </w:rPr>
              <w:t xml:space="preserve">; </w:t>
            </w:r>
            <w:r w:rsidRPr="00B52108">
              <w:rPr>
                <w:rFonts w:ascii="Times New Roman" w:hAnsi="Times New Roman" w:cs="Times New Roman"/>
                <w:sz w:val="24"/>
                <w:szCs w:val="24"/>
              </w:rPr>
              <w:t>par tirdzniecību publiskās vietās</w:t>
            </w:r>
            <w:r w:rsidRPr="00DE4222">
              <w:rPr>
                <w:rFonts w:ascii="Times New Roman" w:hAnsi="Times New Roman" w:cs="Times New Roman"/>
                <w:sz w:val="24"/>
                <w:szCs w:val="24"/>
              </w:rPr>
              <w:t xml:space="preserve">; </w:t>
            </w:r>
            <w:r w:rsidR="00911E49" w:rsidRPr="00911E49">
              <w:rPr>
                <w:rFonts w:ascii="Times New Roman" w:hAnsi="Times New Roman" w:cs="Times New Roman"/>
                <w:sz w:val="24"/>
                <w:szCs w:val="24"/>
              </w:rPr>
              <w:t>par būvatļaujas izdošanu</w:t>
            </w:r>
            <w:r w:rsidRPr="00DE4222">
              <w:rPr>
                <w:rFonts w:ascii="Times New Roman" w:hAnsi="Times New Roman" w:cs="Times New Roman"/>
                <w:sz w:val="24"/>
                <w:szCs w:val="24"/>
              </w:rPr>
              <w:t>;</w:t>
            </w:r>
            <w:r w:rsidR="00911E49" w:rsidRPr="00911E49">
              <w:rPr>
                <w:rFonts w:ascii="Times New Roman" w:hAnsi="Times New Roman" w:cs="Times New Roman"/>
                <w:sz w:val="24"/>
                <w:szCs w:val="24"/>
              </w:rPr>
              <w:t xml:space="preserve"> </w:t>
            </w:r>
            <w:r w:rsidRPr="00B52108">
              <w:rPr>
                <w:rFonts w:ascii="Times New Roman" w:hAnsi="Times New Roman" w:cs="Times New Roman"/>
                <w:sz w:val="24"/>
                <w:szCs w:val="24"/>
              </w:rPr>
              <w:t>par laivu, motorlaivu un jahtu turēšanu</w:t>
            </w:r>
            <w:r w:rsidR="00911E49" w:rsidRPr="00911E49">
              <w:rPr>
                <w:rFonts w:ascii="Times New Roman" w:hAnsi="Times New Roman" w:cs="Times New Roman"/>
                <w:sz w:val="24"/>
                <w:szCs w:val="24"/>
              </w:rPr>
              <w:t>.</w:t>
            </w:r>
          </w:p>
          <w:p w14:paraId="6544AF1A" w14:textId="77777777" w:rsidR="00DE4222" w:rsidRPr="00911E49" w:rsidRDefault="00DE4222" w:rsidP="00DE4222">
            <w:pPr>
              <w:spacing w:after="0"/>
              <w:jc w:val="both"/>
              <w:rPr>
                <w:rFonts w:ascii="Times New Roman" w:hAnsi="Times New Roman" w:cs="Times New Roman"/>
                <w:sz w:val="24"/>
                <w:szCs w:val="24"/>
              </w:rPr>
            </w:pPr>
          </w:p>
          <w:p w14:paraId="1F40FDCD" w14:textId="1EEB4AE9" w:rsidR="00911E49" w:rsidRPr="00911E49" w:rsidRDefault="00911E49" w:rsidP="00911E49">
            <w:pPr>
              <w:jc w:val="both"/>
              <w:rPr>
                <w:rFonts w:ascii="Times New Roman" w:hAnsi="Times New Roman" w:cs="Times New Roman"/>
                <w:sz w:val="24"/>
                <w:szCs w:val="24"/>
              </w:rPr>
            </w:pPr>
            <w:r w:rsidRPr="00911E49">
              <w:rPr>
                <w:rFonts w:ascii="Times New Roman" w:hAnsi="Times New Roman" w:cs="Times New Roman"/>
                <w:sz w:val="24"/>
                <w:szCs w:val="24"/>
              </w:rPr>
              <w:t>1.</w:t>
            </w:r>
            <w:r w:rsidR="00DE4222" w:rsidRPr="00DE4222">
              <w:rPr>
                <w:rFonts w:ascii="Times New Roman" w:hAnsi="Times New Roman" w:cs="Times New Roman"/>
                <w:sz w:val="24"/>
                <w:szCs w:val="24"/>
              </w:rPr>
              <w:t>2</w:t>
            </w:r>
            <w:r w:rsidRPr="00911E49">
              <w:rPr>
                <w:rFonts w:ascii="Times New Roman" w:hAnsi="Times New Roman" w:cs="Times New Roman"/>
                <w:sz w:val="24"/>
                <w:szCs w:val="24"/>
              </w:rPr>
              <w:t xml:space="preserve">. Ar šiem saistošajiem noteikumiem tiek aktualizēti </w:t>
            </w:r>
            <w:r w:rsidR="00DE4222" w:rsidRPr="00DE4222">
              <w:rPr>
                <w:rFonts w:ascii="Times New Roman" w:hAnsi="Times New Roman" w:cs="Times New Roman"/>
                <w:sz w:val="24"/>
                <w:szCs w:val="24"/>
              </w:rPr>
              <w:t>A</w:t>
            </w:r>
            <w:r w:rsidR="00DE4222">
              <w:rPr>
                <w:rFonts w:ascii="Times New Roman" w:hAnsi="Times New Roman" w:cs="Times New Roman"/>
                <w:sz w:val="24"/>
                <w:szCs w:val="24"/>
              </w:rPr>
              <w:t xml:space="preserve">ugšdaugavas novada pašvaldības </w:t>
            </w:r>
            <w:r w:rsidRPr="00911E49">
              <w:rPr>
                <w:rFonts w:ascii="Times New Roman" w:hAnsi="Times New Roman" w:cs="Times New Roman"/>
                <w:sz w:val="24"/>
                <w:szCs w:val="24"/>
              </w:rPr>
              <w:t>nodevu objekti un nodevu likmes</w:t>
            </w:r>
            <w:r w:rsidR="00DE4222">
              <w:rPr>
                <w:rFonts w:ascii="Times New Roman" w:hAnsi="Times New Roman" w:cs="Times New Roman"/>
                <w:sz w:val="24"/>
                <w:szCs w:val="24"/>
              </w:rPr>
              <w:t>.</w:t>
            </w:r>
          </w:p>
          <w:p w14:paraId="07DF35D2" w14:textId="6560627A" w:rsidR="00594162" w:rsidRPr="00DE4222" w:rsidRDefault="00911E49" w:rsidP="00E51B34">
            <w:pPr>
              <w:jc w:val="both"/>
              <w:rPr>
                <w:rFonts w:ascii="Times New Roman" w:hAnsi="Times New Roman" w:cs="Times New Roman"/>
                <w:sz w:val="24"/>
                <w:szCs w:val="24"/>
              </w:rPr>
            </w:pPr>
            <w:r w:rsidRPr="00911E49">
              <w:rPr>
                <w:rFonts w:ascii="Times New Roman" w:hAnsi="Times New Roman" w:cs="Times New Roman"/>
                <w:sz w:val="24"/>
                <w:szCs w:val="24"/>
              </w:rPr>
              <w:t>1.</w:t>
            </w:r>
            <w:r w:rsidR="00DE4222" w:rsidRPr="00DE4222">
              <w:rPr>
                <w:rFonts w:ascii="Times New Roman" w:hAnsi="Times New Roman" w:cs="Times New Roman"/>
                <w:sz w:val="24"/>
                <w:szCs w:val="24"/>
              </w:rPr>
              <w:t>3</w:t>
            </w:r>
            <w:r w:rsidRPr="00911E49">
              <w:rPr>
                <w:rFonts w:ascii="Times New Roman" w:hAnsi="Times New Roman" w:cs="Times New Roman"/>
                <w:sz w:val="24"/>
                <w:szCs w:val="24"/>
              </w:rPr>
              <w:t>. Saistošie noteikumi izdoti saskaņā ar likuma “Par nodokļiem un nodevām” 12. panta pirmās daļas 1.,</w:t>
            </w:r>
            <w:r w:rsidR="00DE4222">
              <w:rPr>
                <w:rFonts w:ascii="Times New Roman" w:hAnsi="Times New Roman" w:cs="Times New Roman"/>
                <w:sz w:val="24"/>
                <w:szCs w:val="24"/>
              </w:rPr>
              <w:t xml:space="preserve"> 2., 4.,</w:t>
            </w:r>
            <w:r w:rsidRPr="00911E49">
              <w:rPr>
                <w:rFonts w:ascii="Times New Roman" w:hAnsi="Times New Roman" w:cs="Times New Roman"/>
                <w:sz w:val="24"/>
                <w:szCs w:val="24"/>
              </w:rPr>
              <w:t xml:space="preserve"> </w:t>
            </w:r>
            <w:r w:rsidR="00DE4222">
              <w:rPr>
                <w:rFonts w:ascii="Times New Roman" w:hAnsi="Times New Roman" w:cs="Times New Roman"/>
                <w:sz w:val="24"/>
                <w:szCs w:val="24"/>
              </w:rPr>
              <w:t>8</w:t>
            </w:r>
            <w:r w:rsidRPr="00911E49">
              <w:rPr>
                <w:rFonts w:ascii="Times New Roman" w:hAnsi="Times New Roman" w:cs="Times New Roman"/>
                <w:sz w:val="24"/>
                <w:szCs w:val="24"/>
              </w:rPr>
              <w:t>. un 10. punktu un Ministru kabineta 2005. gada 28. jūnija noteikumu Nr. 480 “Noteikumi par kārtību, kādā pašvaldības var uzlikt pašvaldību nodevas” 6.,</w:t>
            </w:r>
            <w:r w:rsidR="00DE4222">
              <w:rPr>
                <w:rFonts w:ascii="Times New Roman" w:hAnsi="Times New Roman" w:cs="Times New Roman"/>
                <w:sz w:val="24"/>
                <w:szCs w:val="24"/>
              </w:rPr>
              <w:t xml:space="preserve"> 7., 9.,</w:t>
            </w:r>
            <w:r w:rsidRPr="00911E49">
              <w:rPr>
                <w:rFonts w:ascii="Times New Roman" w:hAnsi="Times New Roman" w:cs="Times New Roman"/>
                <w:sz w:val="24"/>
                <w:szCs w:val="24"/>
              </w:rPr>
              <w:t xml:space="preserve"> 1</w:t>
            </w:r>
            <w:r w:rsidR="00DE4222">
              <w:rPr>
                <w:rFonts w:ascii="Times New Roman" w:hAnsi="Times New Roman" w:cs="Times New Roman"/>
                <w:sz w:val="24"/>
                <w:szCs w:val="24"/>
              </w:rPr>
              <w:t>3</w:t>
            </w:r>
            <w:r w:rsidRPr="00911E49">
              <w:rPr>
                <w:rFonts w:ascii="Times New Roman" w:hAnsi="Times New Roman" w:cs="Times New Roman"/>
                <w:sz w:val="24"/>
                <w:szCs w:val="24"/>
              </w:rPr>
              <w:t>., 15. un 16.</w:t>
            </w:r>
            <w:r w:rsidRPr="00911E49">
              <w:rPr>
                <w:rFonts w:ascii="Times New Roman" w:hAnsi="Times New Roman" w:cs="Times New Roman"/>
                <w:sz w:val="24"/>
                <w:szCs w:val="24"/>
                <w:vertAlign w:val="superscript"/>
              </w:rPr>
              <w:t>1</w:t>
            </w:r>
            <w:r w:rsidRPr="00911E49">
              <w:rPr>
                <w:rFonts w:ascii="Times New Roman" w:hAnsi="Times New Roman" w:cs="Times New Roman"/>
                <w:sz w:val="24"/>
                <w:szCs w:val="24"/>
              </w:rPr>
              <w:t>punktu.</w:t>
            </w:r>
          </w:p>
        </w:tc>
      </w:tr>
      <w:tr w:rsidR="00594162" w:rsidRPr="0014270C" w14:paraId="6C2A331E"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0A306171" w14:textId="77777777" w:rsidR="00594162" w:rsidRPr="0014270C" w:rsidRDefault="00594162" w:rsidP="005668F1">
            <w:pPr>
              <w:rPr>
                <w:rFonts w:ascii="Times New Roman" w:hAnsi="Times New Roman" w:cs="Times New Roman"/>
                <w:sz w:val="24"/>
                <w:szCs w:val="24"/>
              </w:rPr>
            </w:pPr>
            <w:r w:rsidRPr="0014270C">
              <w:rPr>
                <w:rFonts w:ascii="Times New Roman" w:hAnsi="Times New Roman" w:cs="Times New Roman"/>
                <w:sz w:val="24"/>
                <w:szCs w:val="24"/>
              </w:rPr>
              <w:t>2. Fiskālā ietekme uz pašvaldības budžetu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71EEAB30" w14:textId="641D0CD9" w:rsidR="00594162" w:rsidRPr="0014270C" w:rsidRDefault="00911E49" w:rsidP="00594162">
            <w:pPr>
              <w:jc w:val="both"/>
              <w:rPr>
                <w:rFonts w:ascii="Times New Roman" w:hAnsi="Times New Roman" w:cs="Times New Roman"/>
                <w:sz w:val="24"/>
                <w:szCs w:val="24"/>
              </w:rPr>
            </w:pPr>
            <w:r w:rsidRPr="00911E49">
              <w:rPr>
                <w:rFonts w:ascii="Times New Roman" w:hAnsi="Times New Roman" w:cs="Times New Roman"/>
                <w:sz w:val="24"/>
                <w:szCs w:val="24"/>
              </w:rPr>
              <w:t>Saskaņā ar Pašvaldību likuma 46. panta otro daļu, paskaidrojuma rakstā neiekļauj informāciju par plānoto projekta ietekmi uz pašvaldības budžetu</w:t>
            </w:r>
            <w:r w:rsidR="00594162" w:rsidRPr="0014270C">
              <w:rPr>
                <w:rFonts w:ascii="Times New Roman" w:hAnsi="Times New Roman" w:cs="Times New Roman"/>
                <w:sz w:val="24"/>
                <w:szCs w:val="24"/>
              </w:rPr>
              <w:t>. </w:t>
            </w:r>
          </w:p>
        </w:tc>
      </w:tr>
      <w:tr w:rsidR="00594162" w:rsidRPr="0014270C" w14:paraId="1BAC05F6"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29F7E848" w14:textId="77777777" w:rsidR="00594162" w:rsidRPr="0014270C" w:rsidRDefault="00594162" w:rsidP="005668F1">
            <w:pPr>
              <w:rPr>
                <w:rFonts w:ascii="Times New Roman" w:hAnsi="Times New Roman" w:cs="Times New Roman"/>
                <w:sz w:val="24"/>
                <w:szCs w:val="24"/>
              </w:rPr>
            </w:pPr>
            <w:r w:rsidRPr="0014270C">
              <w:rPr>
                <w:rFonts w:ascii="Times New Roman" w:hAnsi="Times New Roman" w:cs="Times New Roman"/>
                <w:sz w:val="24"/>
                <w:szCs w:val="24"/>
              </w:rPr>
              <w:t>3. Sociālā ietekme, ietekme uz vidi, iedzīvotāju veselību, uzņēmējdarbības vidi pašvaldības teritorijā, kā arī plānotā regulējuma ietekme uz konkurenci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0B2DF48F" w14:textId="77777777" w:rsidR="00911E49" w:rsidRPr="00911E49" w:rsidRDefault="00911E49" w:rsidP="00731AFE">
            <w:pPr>
              <w:spacing w:after="0"/>
              <w:jc w:val="both"/>
              <w:rPr>
                <w:rFonts w:ascii="Times New Roman" w:hAnsi="Times New Roman" w:cs="Times New Roman"/>
                <w:sz w:val="24"/>
                <w:szCs w:val="24"/>
              </w:rPr>
            </w:pPr>
            <w:r w:rsidRPr="00911E49">
              <w:rPr>
                <w:rFonts w:ascii="Times New Roman" w:hAnsi="Times New Roman" w:cs="Times New Roman"/>
                <w:sz w:val="24"/>
                <w:szCs w:val="24"/>
              </w:rPr>
              <w:t>3.1. Saistošo noteikumu tiesiskais regulējums attiecināms uz personām, kuras:</w:t>
            </w:r>
          </w:p>
          <w:p w14:paraId="7D6F6F3F" w14:textId="1FE4EFF8" w:rsidR="00335195" w:rsidRPr="00731AFE" w:rsidRDefault="00911E49" w:rsidP="00731AFE">
            <w:pPr>
              <w:spacing w:after="0"/>
              <w:jc w:val="both"/>
              <w:rPr>
                <w:rFonts w:ascii="Times New Roman" w:hAnsi="Times New Roman" w:cs="Times New Roman"/>
                <w:sz w:val="24"/>
                <w:szCs w:val="24"/>
              </w:rPr>
            </w:pPr>
            <w:r w:rsidRPr="00911E49">
              <w:rPr>
                <w:rFonts w:ascii="Times New Roman" w:hAnsi="Times New Roman" w:cs="Times New Roman"/>
                <w:sz w:val="24"/>
                <w:szCs w:val="24"/>
              </w:rPr>
              <w:t xml:space="preserve">3.1.1. </w:t>
            </w:r>
            <w:r w:rsidR="00335195" w:rsidRPr="00911E49">
              <w:rPr>
                <w:rFonts w:ascii="Times New Roman" w:hAnsi="Times New Roman" w:cs="Times New Roman"/>
                <w:sz w:val="24"/>
                <w:szCs w:val="24"/>
              </w:rPr>
              <w:t xml:space="preserve">saņem </w:t>
            </w:r>
            <w:r w:rsidR="00335195" w:rsidRPr="00731AFE">
              <w:rPr>
                <w:rFonts w:ascii="Times New Roman" w:hAnsi="Times New Roman" w:cs="Times New Roman"/>
                <w:sz w:val="24"/>
                <w:szCs w:val="24"/>
              </w:rPr>
              <w:t>Augšdaugavas novada</w:t>
            </w:r>
            <w:r w:rsidR="00335195" w:rsidRPr="00911E49">
              <w:rPr>
                <w:rFonts w:ascii="Times New Roman" w:hAnsi="Times New Roman" w:cs="Times New Roman"/>
                <w:sz w:val="24"/>
                <w:szCs w:val="24"/>
              </w:rPr>
              <w:t xml:space="preserve"> pašvaldības iestāžu izstrādātos oficiālos dokumentus un to apliecinātus atvasinājumus</w:t>
            </w:r>
            <w:r w:rsidR="00335195" w:rsidRPr="00731AFE">
              <w:rPr>
                <w:rFonts w:ascii="Times New Roman" w:hAnsi="Times New Roman" w:cs="Times New Roman"/>
                <w:sz w:val="24"/>
                <w:szCs w:val="24"/>
              </w:rPr>
              <w:t>;</w:t>
            </w:r>
          </w:p>
          <w:p w14:paraId="442C581B" w14:textId="3A4E73EF" w:rsidR="00335195" w:rsidRPr="00731AFE" w:rsidRDefault="00335195" w:rsidP="00731AFE">
            <w:pPr>
              <w:spacing w:after="0"/>
              <w:jc w:val="both"/>
              <w:rPr>
                <w:rFonts w:ascii="Times New Roman" w:hAnsi="Times New Roman" w:cs="Times New Roman"/>
                <w:sz w:val="24"/>
                <w:szCs w:val="24"/>
              </w:rPr>
            </w:pPr>
            <w:r w:rsidRPr="00731AFE">
              <w:rPr>
                <w:rFonts w:ascii="Times New Roman" w:hAnsi="Times New Roman" w:cs="Times New Roman"/>
                <w:sz w:val="24"/>
                <w:szCs w:val="24"/>
              </w:rPr>
              <w:t xml:space="preserve">3.1.2. </w:t>
            </w:r>
            <w:r w:rsidRPr="00B52108">
              <w:rPr>
                <w:rFonts w:ascii="Times New Roman" w:hAnsi="Times New Roman" w:cs="Times New Roman"/>
                <w:sz w:val="24"/>
                <w:szCs w:val="24"/>
              </w:rPr>
              <w:t>rīko izklaidējoša rakstura pasākumus</w:t>
            </w:r>
            <w:r w:rsidRPr="00731AFE">
              <w:rPr>
                <w:rFonts w:ascii="Times New Roman" w:hAnsi="Times New Roman" w:cs="Times New Roman"/>
                <w:sz w:val="24"/>
                <w:szCs w:val="24"/>
              </w:rPr>
              <w:t xml:space="preserve"> </w:t>
            </w:r>
            <w:r w:rsidRPr="00731AFE">
              <w:rPr>
                <w:rFonts w:ascii="Times New Roman" w:hAnsi="Times New Roman" w:cs="Times New Roman"/>
                <w:sz w:val="24"/>
                <w:szCs w:val="24"/>
              </w:rPr>
              <w:t>Augšdaugavas novada</w:t>
            </w:r>
            <w:r w:rsidRPr="00B52108">
              <w:rPr>
                <w:rFonts w:ascii="Times New Roman" w:hAnsi="Times New Roman" w:cs="Times New Roman"/>
                <w:sz w:val="24"/>
                <w:szCs w:val="24"/>
              </w:rPr>
              <w:t xml:space="preserve"> pašvaldības teritorijā esošās publiskās vietās, saskaņā ar publisku izklaides un svētku pasākumu drošību reglamentējošajiem normatīvajiem aktiem</w:t>
            </w:r>
            <w:r w:rsidRPr="00731AFE">
              <w:rPr>
                <w:rFonts w:ascii="Times New Roman" w:hAnsi="Times New Roman" w:cs="Times New Roman"/>
                <w:sz w:val="24"/>
                <w:szCs w:val="24"/>
              </w:rPr>
              <w:t>;</w:t>
            </w:r>
          </w:p>
          <w:p w14:paraId="318CFB17" w14:textId="27572483" w:rsidR="00335195" w:rsidRPr="00731AFE" w:rsidRDefault="00335195" w:rsidP="00731AFE">
            <w:pPr>
              <w:spacing w:after="0"/>
              <w:jc w:val="both"/>
              <w:rPr>
                <w:rFonts w:ascii="Times New Roman" w:hAnsi="Times New Roman" w:cs="Times New Roman"/>
                <w:sz w:val="24"/>
                <w:szCs w:val="24"/>
              </w:rPr>
            </w:pPr>
            <w:r w:rsidRPr="00731AFE">
              <w:rPr>
                <w:rFonts w:ascii="Times New Roman" w:hAnsi="Times New Roman" w:cs="Times New Roman"/>
                <w:sz w:val="24"/>
                <w:szCs w:val="24"/>
              </w:rPr>
              <w:t xml:space="preserve">3.1.3. </w:t>
            </w:r>
            <w:r w:rsidRPr="00B52108">
              <w:rPr>
                <w:rFonts w:ascii="Times New Roman" w:hAnsi="Times New Roman" w:cs="Times New Roman"/>
                <w:sz w:val="24"/>
                <w:szCs w:val="24"/>
              </w:rPr>
              <w:t xml:space="preserve">tirgojas publiskās vietās </w:t>
            </w:r>
            <w:r w:rsidRPr="00731AFE">
              <w:rPr>
                <w:rFonts w:ascii="Times New Roman" w:hAnsi="Times New Roman" w:cs="Times New Roman"/>
                <w:sz w:val="24"/>
                <w:szCs w:val="24"/>
              </w:rPr>
              <w:t>Augšdaugavas novada</w:t>
            </w:r>
            <w:r w:rsidRPr="00B52108">
              <w:rPr>
                <w:rFonts w:ascii="Times New Roman" w:hAnsi="Times New Roman" w:cs="Times New Roman"/>
                <w:sz w:val="24"/>
                <w:szCs w:val="24"/>
              </w:rPr>
              <w:t xml:space="preserve"> pašvaldības teritorijā saskaņā kārtību, kādā persona saņem no pašvaldības ielu tirdzniecības atļauju</w:t>
            </w:r>
            <w:r w:rsidRPr="00731AFE">
              <w:rPr>
                <w:rFonts w:ascii="Times New Roman" w:hAnsi="Times New Roman" w:cs="Times New Roman"/>
                <w:sz w:val="24"/>
                <w:szCs w:val="24"/>
              </w:rPr>
              <w:t>;</w:t>
            </w:r>
          </w:p>
          <w:p w14:paraId="7D0BC978" w14:textId="22B837D9" w:rsidR="00911E49" w:rsidRPr="00911E49" w:rsidRDefault="00731AFE" w:rsidP="00731AFE">
            <w:pPr>
              <w:spacing w:after="0"/>
              <w:jc w:val="both"/>
              <w:rPr>
                <w:rFonts w:ascii="Times New Roman" w:hAnsi="Times New Roman" w:cs="Times New Roman"/>
                <w:sz w:val="24"/>
                <w:szCs w:val="24"/>
              </w:rPr>
            </w:pPr>
            <w:r w:rsidRPr="00731AFE">
              <w:rPr>
                <w:rFonts w:ascii="Times New Roman" w:hAnsi="Times New Roman" w:cs="Times New Roman"/>
                <w:sz w:val="24"/>
                <w:szCs w:val="24"/>
              </w:rPr>
              <w:t xml:space="preserve">3.1.4. </w:t>
            </w:r>
            <w:r w:rsidR="00911E49" w:rsidRPr="00911E49">
              <w:rPr>
                <w:rFonts w:ascii="Times New Roman" w:hAnsi="Times New Roman" w:cs="Times New Roman"/>
                <w:sz w:val="24"/>
                <w:szCs w:val="24"/>
              </w:rPr>
              <w:t>saņem Būvvaldes izsniegtu būvatļauju;</w:t>
            </w:r>
          </w:p>
          <w:p w14:paraId="483CF149" w14:textId="030BBA06" w:rsidR="00911E49" w:rsidRPr="00911E49" w:rsidRDefault="00911E49" w:rsidP="00731AFE">
            <w:pPr>
              <w:spacing w:after="0"/>
              <w:jc w:val="both"/>
              <w:rPr>
                <w:rFonts w:ascii="Times New Roman" w:hAnsi="Times New Roman" w:cs="Times New Roman"/>
                <w:sz w:val="24"/>
                <w:szCs w:val="24"/>
              </w:rPr>
            </w:pPr>
            <w:r w:rsidRPr="00911E49">
              <w:rPr>
                <w:rFonts w:ascii="Times New Roman" w:hAnsi="Times New Roman" w:cs="Times New Roman"/>
                <w:sz w:val="24"/>
                <w:szCs w:val="24"/>
              </w:rPr>
              <w:t>3.1.</w:t>
            </w:r>
            <w:r w:rsidR="00731AFE" w:rsidRPr="00731AFE">
              <w:rPr>
                <w:rFonts w:ascii="Times New Roman" w:hAnsi="Times New Roman" w:cs="Times New Roman"/>
                <w:sz w:val="24"/>
                <w:szCs w:val="24"/>
              </w:rPr>
              <w:t>5</w:t>
            </w:r>
            <w:r w:rsidRPr="00911E49">
              <w:rPr>
                <w:rFonts w:ascii="Times New Roman" w:hAnsi="Times New Roman" w:cs="Times New Roman"/>
                <w:sz w:val="24"/>
                <w:szCs w:val="24"/>
              </w:rPr>
              <w:t xml:space="preserve">. </w:t>
            </w:r>
            <w:r w:rsidR="00731AFE" w:rsidRPr="00B52108">
              <w:rPr>
                <w:rFonts w:ascii="Times New Roman" w:hAnsi="Times New Roman" w:cs="Times New Roman"/>
                <w:sz w:val="24"/>
                <w:szCs w:val="24"/>
              </w:rPr>
              <w:t>sniedz laivu, motorlaivu un jahtu iznomāšanas pakalpojumus un tur laivu, motorlaivu un jahtu Augšdaugavas novada pašvaldības teritorijā esošajās publiskajās un pašvaldības īpašumā vai lietošanā esošajās ūdenstilpēs</w:t>
            </w:r>
            <w:r w:rsidR="00731AFE" w:rsidRPr="00731AFE">
              <w:rPr>
                <w:rFonts w:ascii="Times New Roman" w:hAnsi="Times New Roman" w:cs="Times New Roman"/>
                <w:sz w:val="24"/>
                <w:szCs w:val="24"/>
              </w:rPr>
              <w:t>.</w:t>
            </w:r>
          </w:p>
          <w:p w14:paraId="009529AF" w14:textId="73EC2655" w:rsidR="00911E49" w:rsidRPr="00911E49" w:rsidRDefault="00911E49" w:rsidP="00911E49">
            <w:pPr>
              <w:jc w:val="both"/>
              <w:rPr>
                <w:rFonts w:ascii="Times New Roman" w:hAnsi="Times New Roman" w:cs="Times New Roman"/>
                <w:sz w:val="24"/>
                <w:szCs w:val="24"/>
              </w:rPr>
            </w:pPr>
            <w:r w:rsidRPr="00911E49">
              <w:rPr>
                <w:rFonts w:ascii="Times New Roman" w:hAnsi="Times New Roman" w:cs="Times New Roman"/>
                <w:sz w:val="24"/>
                <w:szCs w:val="24"/>
              </w:rPr>
              <w:t>3.2. Saistošajiem noteikumiem nav ietekmes uz vidi, iedzīvotāju veselību un konkurenci.</w:t>
            </w:r>
          </w:p>
          <w:p w14:paraId="13C585D5" w14:textId="51F9DAB6" w:rsidR="00594162" w:rsidRPr="00731AFE" w:rsidRDefault="00911E49" w:rsidP="00E51B34">
            <w:pPr>
              <w:jc w:val="both"/>
              <w:rPr>
                <w:rFonts w:ascii="Times New Roman" w:hAnsi="Times New Roman" w:cs="Times New Roman"/>
                <w:sz w:val="24"/>
                <w:szCs w:val="24"/>
              </w:rPr>
            </w:pPr>
            <w:r w:rsidRPr="00911E49">
              <w:rPr>
                <w:rFonts w:ascii="Times New Roman" w:hAnsi="Times New Roman" w:cs="Times New Roman"/>
                <w:sz w:val="24"/>
                <w:szCs w:val="24"/>
              </w:rPr>
              <w:t>3.3. Saistošajiem noteikumiem ir nebūtiska ietekme uz uzņēmējdarbības vidi pašvaldības teritorijā.</w:t>
            </w:r>
          </w:p>
        </w:tc>
      </w:tr>
      <w:tr w:rsidR="00594162" w:rsidRPr="0014270C" w14:paraId="4F5EF04D"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316D7015" w14:textId="77777777" w:rsidR="00594162" w:rsidRPr="0014270C" w:rsidRDefault="00594162" w:rsidP="005668F1">
            <w:pPr>
              <w:rPr>
                <w:rFonts w:ascii="Times New Roman" w:hAnsi="Times New Roman" w:cs="Times New Roman"/>
                <w:sz w:val="24"/>
                <w:szCs w:val="24"/>
              </w:rPr>
            </w:pPr>
            <w:r w:rsidRPr="0014270C">
              <w:rPr>
                <w:rFonts w:ascii="Times New Roman" w:hAnsi="Times New Roman" w:cs="Times New Roman"/>
                <w:sz w:val="24"/>
                <w:szCs w:val="24"/>
              </w:rPr>
              <w:lastRenderedPageBreak/>
              <w:t>4. Ietekme uz administratīvajām procedūrām un to izmaksām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796C6B57" w14:textId="47A5F85F" w:rsidR="00594162" w:rsidRPr="00731AFE" w:rsidRDefault="00911E49" w:rsidP="00594162">
            <w:pPr>
              <w:jc w:val="both"/>
              <w:rPr>
                <w:rFonts w:ascii="Times New Roman" w:hAnsi="Times New Roman" w:cs="Times New Roman"/>
                <w:sz w:val="24"/>
                <w:szCs w:val="24"/>
              </w:rPr>
            </w:pPr>
            <w:r w:rsidRPr="00731AFE">
              <w:rPr>
                <w:rFonts w:ascii="Times New Roman" w:hAnsi="Times New Roman" w:cs="Times New Roman"/>
                <w:sz w:val="24"/>
                <w:szCs w:val="24"/>
              </w:rPr>
              <w:t>Saistošie noteikumi neietekmē līdzšinējās administratīvās procedūras un izmaksas.</w:t>
            </w:r>
          </w:p>
        </w:tc>
      </w:tr>
      <w:tr w:rsidR="00594162" w:rsidRPr="0014270C" w14:paraId="1FFC19CC"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08359204" w14:textId="77777777" w:rsidR="00594162" w:rsidRPr="0014270C" w:rsidRDefault="00594162" w:rsidP="005668F1">
            <w:pPr>
              <w:rPr>
                <w:rFonts w:ascii="Times New Roman" w:hAnsi="Times New Roman" w:cs="Times New Roman"/>
                <w:sz w:val="24"/>
                <w:szCs w:val="24"/>
              </w:rPr>
            </w:pPr>
            <w:r w:rsidRPr="0014270C">
              <w:rPr>
                <w:rFonts w:ascii="Times New Roman" w:hAnsi="Times New Roman" w:cs="Times New Roman"/>
                <w:sz w:val="24"/>
                <w:szCs w:val="24"/>
              </w:rPr>
              <w:t>5. Ietekme uz pašvaldības funkcijām un cilvēkresursiem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66D0291A" w14:textId="5E191982" w:rsidR="00911E49" w:rsidRPr="00731AFE" w:rsidRDefault="00911E49" w:rsidP="00911E49">
            <w:pPr>
              <w:jc w:val="both"/>
              <w:rPr>
                <w:rFonts w:ascii="Times New Roman" w:hAnsi="Times New Roman" w:cs="Times New Roman"/>
                <w:sz w:val="24"/>
                <w:szCs w:val="24"/>
              </w:rPr>
            </w:pPr>
            <w:r w:rsidRPr="00731AFE">
              <w:rPr>
                <w:rFonts w:ascii="Times New Roman" w:hAnsi="Times New Roman" w:cs="Times New Roman"/>
                <w:sz w:val="24"/>
                <w:szCs w:val="24"/>
              </w:rPr>
              <w:t>5.1. Ietekme uz pašvaldības funkciju izpildi netiek paredzēta.</w:t>
            </w:r>
          </w:p>
          <w:p w14:paraId="579C3DCF" w14:textId="4ED0063A" w:rsidR="00594162" w:rsidRPr="00731AFE" w:rsidRDefault="00911E49" w:rsidP="00731AFE">
            <w:pPr>
              <w:jc w:val="both"/>
              <w:rPr>
                <w:rFonts w:ascii="Times New Roman" w:hAnsi="Times New Roman" w:cs="Times New Roman"/>
                <w:sz w:val="24"/>
                <w:szCs w:val="24"/>
              </w:rPr>
            </w:pPr>
            <w:r w:rsidRPr="00911E49">
              <w:rPr>
                <w:rFonts w:ascii="Times New Roman" w:hAnsi="Times New Roman" w:cs="Times New Roman"/>
                <w:sz w:val="24"/>
                <w:szCs w:val="24"/>
              </w:rPr>
              <w:t>5.2. Saistošo noteikumu realizēšanai nav nepieciešami papildu cilvēkresursi, nav nepieciešama jaunu institūciju vai darba vietu izveide.</w:t>
            </w:r>
          </w:p>
        </w:tc>
      </w:tr>
      <w:tr w:rsidR="00594162" w:rsidRPr="0014270C" w14:paraId="3D7A4750"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25767AA8" w14:textId="77777777" w:rsidR="00594162" w:rsidRPr="0014270C" w:rsidRDefault="00594162" w:rsidP="00731AFE">
            <w:pPr>
              <w:rPr>
                <w:rFonts w:ascii="Times New Roman" w:hAnsi="Times New Roman" w:cs="Times New Roman"/>
                <w:sz w:val="24"/>
                <w:szCs w:val="24"/>
              </w:rPr>
            </w:pPr>
            <w:r w:rsidRPr="0014270C">
              <w:rPr>
                <w:rFonts w:ascii="Times New Roman" w:hAnsi="Times New Roman" w:cs="Times New Roman"/>
                <w:sz w:val="24"/>
                <w:szCs w:val="24"/>
              </w:rPr>
              <w:t>6. Informācija par izpildes nodrošināšanu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257352FC" w14:textId="1100DCBB" w:rsidR="00911E49" w:rsidRPr="00911E49" w:rsidRDefault="00911E49" w:rsidP="00911E49">
            <w:pPr>
              <w:jc w:val="both"/>
              <w:rPr>
                <w:rFonts w:ascii="Times New Roman" w:hAnsi="Times New Roman" w:cs="Times New Roman"/>
                <w:sz w:val="24"/>
                <w:szCs w:val="24"/>
              </w:rPr>
            </w:pPr>
            <w:r w:rsidRPr="00911E49">
              <w:rPr>
                <w:rFonts w:ascii="Times New Roman" w:hAnsi="Times New Roman" w:cs="Times New Roman"/>
                <w:sz w:val="24"/>
                <w:szCs w:val="24"/>
              </w:rPr>
              <w:t xml:space="preserve">6.1. Kontroli par nodevas samaksas kārtības ievērošanu un iekasēšanu veic par nodevas objektu atbildīgā </w:t>
            </w:r>
            <w:r w:rsidR="00731AFE">
              <w:rPr>
                <w:rFonts w:ascii="Times New Roman" w:hAnsi="Times New Roman" w:cs="Times New Roman"/>
                <w:sz w:val="24"/>
                <w:szCs w:val="24"/>
              </w:rPr>
              <w:t>Augšdaugavas novada</w:t>
            </w:r>
            <w:r w:rsidRPr="00911E49">
              <w:rPr>
                <w:rFonts w:ascii="Times New Roman" w:hAnsi="Times New Roman" w:cs="Times New Roman"/>
                <w:sz w:val="24"/>
                <w:szCs w:val="24"/>
              </w:rPr>
              <w:t xml:space="preserve"> pašvaldības iestāde, </w:t>
            </w:r>
            <w:r w:rsidR="00731AFE" w:rsidRPr="00731AFE">
              <w:rPr>
                <w:rFonts w:ascii="Times New Roman" w:hAnsi="Times New Roman" w:cs="Times New Roman"/>
                <w:sz w:val="24"/>
                <w:szCs w:val="24"/>
              </w:rPr>
              <w:t>Augšdaugavas novada</w:t>
            </w:r>
            <w:r w:rsidR="00731AFE" w:rsidRPr="00731AFE">
              <w:rPr>
                <w:rFonts w:ascii="Times New Roman" w:hAnsi="Times New Roman" w:cs="Times New Roman"/>
                <w:sz w:val="24"/>
                <w:szCs w:val="24"/>
              </w:rPr>
              <w:t xml:space="preserve"> </w:t>
            </w:r>
            <w:r w:rsidRPr="00911E49">
              <w:rPr>
                <w:rFonts w:ascii="Times New Roman" w:hAnsi="Times New Roman" w:cs="Times New Roman"/>
                <w:sz w:val="24"/>
                <w:szCs w:val="24"/>
              </w:rPr>
              <w:t>administrācijas struktūrvienība vai amatpersona.</w:t>
            </w:r>
          </w:p>
          <w:p w14:paraId="54436330" w14:textId="3982462E" w:rsidR="00911E49" w:rsidRPr="00911E49" w:rsidRDefault="00911E49" w:rsidP="00911E49">
            <w:pPr>
              <w:jc w:val="both"/>
              <w:rPr>
                <w:rFonts w:ascii="Times New Roman" w:hAnsi="Times New Roman" w:cs="Times New Roman"/>
                <w:sz w:val="24"/>
                <w:szCs w:val="24"/>
              </w:rPr>
            </w:pPr>
            <w:r w:rsidRPr="00911E49">
              <w:rPr>
                <w:rFonts w:ascii="Times New Roman" w:hAnsi="Times New Roman" w:cs="Times New Roman"/>
                <w:sz w:val="24"/>
                <w:szCs w:val="24"/>
              </w:rPr>
              <w:t xml:space="preserve">6.2. Kontroli par nodevas uzskaiti un sadalījumu veic </w:t>
            </w:r>
            <w:r w:rsidR="00731AFE" w:rsidRPr="00731AFE">
              <w:rPr>
                <w:rFonts w:ascii="Times New Roman" w:hAnsi="Times New Roman" w:cs="Times New Roman"/>
                <w:sz w:val="24"/>
                <w:szCs w:val="24"/>
              </w:rPr>
              <w:t>Augšdaugavas novada</w:t>
            </w:r>
            <w:r w:rsidR="00731AFE" w:rsidRPr="00911E49">
              <w:rPr>
                <w:rFonts w:ascii="Times New Roman" w:hAnsi="Times New Roman" w:cs="Times New Roman"/>
                <w:sz w:val="24"/>
                <w:szCs w:val="24"/>
              </w:rPr>
              <w:t xml:space="preserve"> pašvaldības</w:t>
            </w:r>
            <w:r w:rsidR="00731AFE">
              <w:rPr>
                <w:rFonts w:ascii="Times New Roman" w:hAnsi="Times New Roman" w:cs="Times New Roman"/>
                <w:sz w:val="24"/>
                <w:szCs w:val="24"/>
              </w:rPr>
              <w:t xml:space="preserve"> Centrālā pārvalde, kas īsteno centralizētas grāmatvedības uzskaiti</w:t>
            </w:r>
            <w:r w:rsidRPr="00911E49">
              <w:rPr>
                <w:rFonts w:ascii="Times New Roman" w:hAnsi="Times New Roman" w:cs="Times New Roman"/>
                <w:sz w:val="24"/>
                <w:szCs w:val="24"/>
              </w:rPr>
              <w:t>.</w:t>
            </w:r>
          </w:p>
          <w:p w14:paraId="024573DB" w14:textId="79484A89" w:rsidR="00594162" w:rsidRPr="00731AFE" w:rsidRDefault="00911E49" w:rsidP="00E51B34">
            <w:pPr>
              <w:jc w:val="both"/>
              <w:rPr>
                <w:rFonts w:ascii="Times New Roman" w:hAnsi="Times New Roman" w:cs="Times New Roman"/>
                <w:sz w:val="24"/>
                <w:szCs w:val="24"/>
              </w:rPr>
            </w:pPr>
            <w:r w:rsidRPr="00911E49">
              <w:rPr>
                <w:rFonts w:ascii="Times New Roman" w:hAnsi="Times New Roman" w:cs="Times New Roman"/>
                <w:sz w:val="24"/>
                <w:szCs w:val="24"/>
              </w:rPr>
              <w:t>6.3. Nav paredzēta jaunu institūciju izveide, esošo likvidācija vai reorganizācija.</w:t>
            </w:r>
          </w:p>
        </w:tc>
      </w:tr>
      <w:tr w:rsidR="00594162" w:rsidRPr="0014270C" w14:paraId="600D7B4C"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70EAF18" w14:textId="77777777" w:rsidR="00594162" w:rsidRPr="0014270C" w:rsidRDefault="00594162" w:rsidP="00731AFE">
            <w:pPr>
              <w:rPr>
                <w:rFonts w:ascii="Times New Roman" w:hAnsi="Times New Roman" w:cs="Times New Roman"/>
                <w:sz w:val="24"/>
                <w:szCs w:val="24"/>
              </w:rPr>
            </w:pPr>
            <w:r w:rsidRPr="0014270C">
              <w:rPr>
                <w:rFonts w:ascii="Times New Roman" w:hAnsi="Times New Roman" w:cs="Times New Roman"/>
                <w:sz w:val="24"/>
                <w:szCs w:val="24"/>
              </w:rPr>
              <w:t>7. Prasību un izmaksu samērīgums pret ieguvumiem, ko sniedz mērķa sasniegšana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295FECD5" w14:textId="5430CC6C" w:rsidR="00594162" w:rsidRPr="00731AFE" w:rsidRDefault="00911E49" w:rsidP="00594162">
            <w:pPr>
              <w:jc w:val="both"/>
              <w:rPr>
                <w:rFonts w:ascii="Times New Roman" w:hAnsi="Times New Roman" w:cs="Times New Roman"/>
                <w:sz w:val="24"/>
                <w:szCs w:val="24"/>
              </w:rPr>
            </w:pPr>
            <w:r w:rsidRPr="00731AFE">
              <w:rPr>
                <w:rFonts w:ascii="Times New Roman" w:hAnsi="Times New Roman" w:cs="Times New Roman"/>
                <w:sz w:val="24"/>
                <w:szCs w:val="24"/>
              </w:rPr>
              <w:t>Saistošie noteikumi ir piemēroti iecerētā mērķa sasniegšanas nodrošināšanai un paredz tikai to, kas ir vajadzīgs minētā mērķa sasniegšanai. Pašvaldības izraudzītie līdzekļi ir leģitīmi un rīcība ir atbilstoša normatīvajiem aktiem.</w:t>
            </w:r>
          </w:p>
        </w:tc>
      </w:tr>
      <w:tr w:rsidR="00594162" w:rsidRPr="0014270C" w14:paraId="4954B8F3" w14:textId="77777777" w:rsidTr="00594162">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003FFD3D" w14:textId="77777777" w:rsidR="00594162" w:rsidRPr="0014270C" w:rsidRDefault="00594162" w:rsidP="00731AFE">
            <w:pPr>
              <w:rPr>
                <w:rFonts w:ascii="Times New Roman" w:hAnsi="Times New Roman" w:cs="Times New Roman"/>
                <w:sz w:val="24"/>
                <w:szCs w:val="24"/>
              </w:rPr>
            </w:pPr>
            <w:r w:rsidRPr="0014270C">
              <w:rPr>
                <w:rFonts w:ascii="Times New Roman" w:hAnsi="Times New Roman" w:cs="Times New Roman"/>
                <w:sz w:val="24"/>
                <w:szCs w:val="24"/>
              </w:rPr>
              <w:t>8. Izstrādes gaitā veiktās konsultācijas ar privātpersonām un institūcijām </w:t>
            </w:r>
          </w:p>
        </w:tc>
        <w:tc>
          <w:tcPr>
            <w:tcW w:w="3800" w:type="pct"/>
            <w:tcBorders>
              <w:top w:val="outset" w:sz="6" w:space="0" w:color="414142"/>
              <w:left w:val="outset" w:sz="6" w:space="0" w:color="414142"/>
              <w:bottom w:val="outset" w:sz="6" w:space="0" w:color="414142"/>
              <w:right w:val="outset" w:sz="6" w:space="0" w:color="414142"/>
            </w:tcBorders>
            <w:shd w:val="clear" w:color="auto" w:fill="FFFFFF"/>
            <w:hideMark/>
          </w:tcPr>
          <w:p w14:paraId="31E2AC7B" w14:textId="77777777" w:rsidR="00594162" w:rsidRPr="00731AFE" w:rsidRDefault="00594162" w:rsidP="00594162">
            <w:pPr>
              <w:jc w:val="both"/>
              <w:rPr>
                <w:rFonts w:ascii="Times New Roman" w:hAnsi="Times New Roman" w:cs="Times New Roman"/>
                <w:sz w:val="24"/>
                <w:szCs w:val="24"/>
              </w:rPr>
            </w:pPr>
            <w:r w:rsidRPr="00731AFE">
              <w:rPr>
                <w:rFonts w:ascii="Times New Roman" w:hAnsi="Times New Roman" w:cs="Times New Roman"/>
                <w:sz w:val="24"/>
                <w:szCs w:val="24"/>
              </w:rPr>
              <w:t>8.1. konsultācijas saistošo noteikumu izstrādes procesā ar sabiedrības pārstāvjiem (tostarp biedrības, nodibinājumi, apvienības u.tml.) nav notikušas;</w:t>
            </w:r>
          </w:p>
          <w:p w14:paraId="5FFFC1AD" w14:textId="77777777" w:rsidR="00594162" w:rsidRPr="00731AFE" w:rsidRDefault="00594162" w:rsidP="00594162">
            <w:pPr>
              <w:jc w:val="both"/>
              <w:rPr>
                <w:rFonts w:ascii="Times New Roman" w:hAnsi="Times New Roman" w:cs="Times New Roman"/>
                <w:sz w:val="24"/>
                <w:szCs w:val="24"/>
              </w:rPr>
            </w:pPr>
            <w:r w:rsidRPr="00731AFE">
              <w:rPr>
                <w:rFonts w:ascii="Times New Roman" w:hAnsi="Times New Roman" w:cs="Times New Roman"/>
                <w:sz w:val="24"/>
                <w:szCs w:val="24"/>
              </w:rPr>
              <w:t>8.2. sabiedrības līdzdalības veids – informācijas publicēšana pašvaldības tīmekļvietnē;</w:t>
            </w:r>
          </w:p>
          <w:p w14:paraId="71B5EDA6" w14:textId="15427AA3" w:rsidR="00594162" w:rsidRPr="00731AFE" w:rsidRDefault="00594162" w:rsidP="00594162">
            <w:pPr>
              <w:jc w:val="both"/>
              <w:rPr>
                <w:rFonts w:ascii="Times New Roman" w:hAnsi="Times New Roman" w:cs="Times New Roman"/>
                <w:sz w:val="24"/>
                <w:szCs w:val="24"/>
              </w:rPr>
            </w:pPr>
            <w:r w:rsidRPr="00731AFE">
              <w:rPr>
                <w:rFonts w:ascii="Times New Roman" w:hAnsi="Times New Roman" w:cs="Times New Roman"/>
                <w:sz w:val="24"/>
                <w:szCs w:val="24"/>
              </w:rPr>
              <w:t xml:space="preserve">8.3. pēc saistošo noteikumu projekta un tam pievienotā paskaidrojuma raksta izskatīšanas domes pastāvīgās komitejas sēdē saistošo noteikumu projekts tika publicēts </w:t>
            </w:r>
            <w:r w:rsidR="005668F1" w:rsidRPr="00731AFE">
              <w:rPr>
                <w:rFonts w:ascii="Times New Roman" w:hAnsi="Times New Roman" w:cs="Times New Roman"/>
                <w:sz w:val="24"/>
                <w:szCs w:val="24"/>
              </w:rPr>
              <w:t>Augšdaugavas</w:t>
            </w:r>
            <w:r w:rsidRPr="00731AFE">
              <w:rPr>
                <w:rFonts w:ascii="Times New Roman" w:hAnsi="Times New Roman" w:cs="Times New Roman"/>
                <w:sz w:val="24"/>
                <w:szCs w:val="24"/>
              </w:rPr>
              <w:t xml:space="preserve"> novada pašvaldības mājaslapā: www.</w:t>
            </w:r>
            <w:r w:rsidR="005668F1" w:rsidRPr="00731AFE">
              <w:rPr>
                <w:rFonts w:ascii="Times New Roman" w:hAnsi="Times New Roman" w:cs="Times New Roman"/>
                <w:sz w:val="24"/>
                <w:szCs w:val="24"/>
              </w:rPr>
              <w:t>augšdaugavasnovads</w:t>
            </w:r>
            <w:r w:rsidRPr="00731AFE">
              <w:rPr>
                <w:rFonts w:ascii="Times New Roman" w:hAnsi="Times New Roman" w:cs="Times New Roman"/>
                <w:sz w:val="24"/>
                <w:szCs w:val="24"/>
              </w:rPr>
              <w:t>.lv, sadaļā "</w:t>
            </w:r>
            <w:r w:rsidR="005668F1" w:rsidRPr="00731AFE">
              <w:rPr>
                <w:rFonts w:ascii="Times New Roman" w:hAnsi="Times New Roman" w:cs="Times New Roman"/>
                <w:sz w:val="24"/>
                <w:szCs w:val="24"/>
              </w:rPr>
              <w:t>______________________</w:t>
            </w:r>
            <w:r w:rsidRPr="00731AFE">
              <w:rPr>
                <w:rFonts w:ascii="Times New Roman" w:hAnsi="Times New Roman" w:cs="Times New Roman"/>
                <w:sz w:val="24"/>
                <w:szCs w:val="24"/>
              </w:rPr>
              <w:t>" – "</w:t>
            </w:r>
            <w:r w:rsidR="005668F1" w:rsidRPr="00731AFE">
              <w:rPr>
                <w:rFonts w:ascii="Times New Roman" w:hAnsi="Times New Roman" w:cs="Times New Roman"/>
                <w:sz w:val="24"/>
                <w:szCs w:val="24"/>
              </w:rPr>
              <w:t>________________________________</w:t>
            </w:r>
            <w:r w:rsidRPr="00731AFE">
              <w:rPr>
                <w:rFonts w:ascii="Times New Roman" w:hAnsi="Times New Roman" w:cs="Times New Roman"/>
                <w:sz w:val="24"/>
                <w:szCs w:val="24"/>
              </w:rPr>
              <w:t>" sabiedrības viedokļa noskaidrošanai, atbilstoši</w:t>
            </w:r>
            <w:r w:rsidR="005668F1" w:rsidRPr="00731AFE">
              <w:rPr>
                <w:rFonts w:ascii="Times New Roman" w:hAnsi="Times New Roman" w:cs="Times New Roman"/>
                <w:sz w:val="24"/>
                <w:szCs w:val="24"/>
              </w:rPr>
              <w:t xml:space="preserve"> </w:t>
            </w:r>
            <w:hyperlink r:id="rId10" w:tgtFrame="_blank" w:history="1">
              <w:r w:rsidRPr="00731AFE">
                <w:rPr>
                  <w:rStyle w:val="Hipersaite"/>
                  <w:rFonts w:ascii="Times New Roman" w:hAnsi="Times New Roman" w:cs="Times New Roman"/>
                  <w:color w:val="auto"/>
                  <w:sz w:val="24"/>
                  <w:szCs w:val="24"/>
                  <w:u w:val="none"/>
                </w:rPr>
                <w:t>Pašvaldību likuma</w:t>
              </w:r>
            </w:hyperlink>
            <w:r w:rsidR="005668F1" w:rsidRPr="00731AFE">
              <w:rPr>
                <w:rFonts w:ascii="Times New Roman" w:hAnsi="Times New Roman" w:cs="Times New Roman"/>
                <w:sz w:val="24"/>
                <w:szCs w:val="24"/>
              </w:rPr>
              <w:t xml:space="preserve"> </w:t>
            </w:r>
            <w:hyperlink r:id="rId11" w:anchor="p46" w:tgtFrame="_blank" w:history="1">
              <w:r w:rsidRPr="00731AFE">
                <w:rPr>
                  <w:rStyle w:val="Hipersaite"/>
                  <w:rFonts w:ascii="Times New Roman" w:hAnsi="Times New Roman" w:cs="Times New Roman"/>
                  <w:color w:val="auto"/>
                  <w:sz w:val="24"/>
                  <w:szCs w:val="24"/>
                  <w:u w:val="none"/>
                </w:rPr>
                <w:t>46.</w:t>
              </w:r>
            </w:hyperlink>
            <w:r w:rsidRPr="00731AFE">
              <w:rPr>
                <w:rFonts w:ascii="Times New Roman" w:hAnsi="Times New Roman" w:cs="Times New Roman"/>
                <w:sz w:val="24"/>
                <w:szCs w:val="24"/>
              </w:rPr>
              <w:t>panta trešajā daļā noteiktajai kārtībai.</w:t>
            </w:r>
          </w:p>
          <w:p w14:paraId="6B6AF768" w14:textId="21BB4A75" w:rsidR="00594162" w:rsidRPr="00731AFE" w:rsidRDefault="00594162" w:rsidP="00594162">
            <w:pPr>
              <w:jc w:val="both"/>
              <w:rPr>
                <w:rFonts w:ascii="Times New Roman" w:hAnsi="Times New Roman" w:cs="Times New Roman"/>
                <w:sz w:val="24"/>
                <w:szCs w:val="24"/>
              </w:rPr>
            </w:pPr>
            <w:r w:rsidRPr="00731AFE">
              <w:rPr>
                <w:rFonts w:ascii="Times New Roman" w:hAnsi="Times New Roman" w:cs="Times New Roman"/>
                <w:sz w:val="24"/>
                <w:szCs w:val="24"/>
              </w:rPr>
              <w:t>Noteiktajā termiņā (no 202</w:t>
            </w:r>
            <w:r w:rsidR="005668F1" w:rsidRPr="00731AFE">
              <w:rPr>
                <w:rFonts w:ascii="Times New Roman" w:hAnsi="Times New Roman" w:cs="Times New Roman"/>
                <w:sz w:val="24"/>
                <w:szCs w:val="24"/>
              </w:rPr>
              <w:t>4</w:t>
            </w:r>
            <w:r w:rsidRPr="00731AFE">
              <w:rPr>
                <w:rFonts w:ascii="Times New Roman" w:hAnsi="Times New Roman" w:cs="Times New Roman"/>
                <w:sz w:val="24"/>
                <w:szCs w:val="24"/>
              </w:rPr>
              <w:t xml:space="preserve">. gada </w:t>
            </w:r>
            <w:r w:rsidR="005668F1" w:rsidRPr="00731AFE">
              <w:rPr>
                <w:rFonts w:ascii="Times New Roman" w:hAnsi="Times New Roman" w:cs="Times New Roman"/>
                <w:sz w:val="24"/>
                <w:szCs w:val="24"/>
              </w:rPr>
              <w:t>_______</w:t>
            </w:r>
            <w:r w:rsidRPr="00731AFE">
              <w:rPr>
                <w:rFonts w:ascii="Times New Roman" w:hAnsi="Times New Roman" w:cs="Times New Roman"/>
                <w:sz w:val="24"/>
                <w:szCs w:val="24"/>
              </w:rPr>
              <w:t>.</w:t>
            </w:r>
            <w:r w:rsidR="005668F1" w:rsidRPr="00731AFE">
              <w:rPr>
                <w:rFonts w:ascii="Times New Roman" w:hAnsi="Times New Roman" w:cs="Times New Roman"/>
                <w:sz w:val="24"/>
                <w:szCs w:val="24"/>
              </w:rPr>
              <w:t>maija</w:t>
            </w:r>
            <w:r w:rsidRPr="00731AFE">
              <w:rPr>
                <w:rFonts w:ascii="Times New Roman" w:hAnsi="Times New Roman" w:cs="Times New Roman"/>
                <w:sz w:val="24"/>
                <w:szCs w:val="24"/>
              </w:rPr>
              <w:t xml:space="preserve"> līdz 202</w:t>
            </w:r>
            <w:r w:rsidR="005668F1" w:rsidRPr="00731AFE">
              <w:rPr>
                <w:rFonts w:ascii="Times New Roman" w:hAnsi="Times New Roman" w:cs="Times New Roman"/>
                <w:sz w:val="24"/>
                <w:szCs w:val="24"/>
              </w:rPr>
              <w:t>4</w:t>
            </w:r>
            <w:r w:rsidRPr="00731AFE">
              <w:rPr>
                <w:rFonts w:ascii="Times New Roman" w:hAnsi="Times New Roman" w:cs="Times New Roman"/>
                <w:sz w:val="24"/>
                <w:szCs w:val="24"/>
              </w:rPr>
              <w:t xml:space="preserve">.gada </w:t>
            </w:r>
            <w:r w:rsidR="005668F1" w:rsidRPr="00731AFE">
              <w:rPr>
                <w:rFonts w:ascii="Times New Roman" w:hAnsi="Times New Roman" w:cs="Times New Roman"/>
                <w:sz w:val="24"/>
                <w:szCs w:val="24"/>
              </w:rPr>
              <w:t>_____</w:t>
            </w:r>
            <w:r w:rsidRPr="00731AFE">
              <w:rPr>
                <w:rFonts w:ascii="Times New Roman" w:hAnsi="Times New Roman" w:cs="Times New Roman"/>
                <w:sz w:val="24"/>
                <w:szCs w:val="24"/>
              </w:rPr>
              <w:t xml:space="preserve">. </w:t>
            </w:r>
            <w:r w:rsidR="005668F1" w:rsidRPr="00731AFE">
              <w:rPr>
                <w:rFonts w:ascii="Times New Roman" w:hAnsi="Times New Roman" w:cs="Times New Roman"/>
                <w:sz w:val="24"/>
                <w:szCs w:val="24"/>
              </w:rPr>
              <w:t>jūnijam</w:t>
            </w:r>
            <w:r w:rsidRPr="00731AFE">
              <w:rPr>
                <w:rFonts w:ascii="Times New Roman" w:hAnsi="Times New Roman" w:cs="Times New Roman"/>
                <w:sz w:val="24"/>
                <w:szCs w:val="24"/>
              </w:rPr>
              <w:t>) viedokļi par saistošo noteikumu projektu saņemti netika.</w:t>
            </w:r>
          </w:p>
          <w:p w14:paraId="01A24599" w14:textId="440ECA7B" w:rsidR="00594162" w:rsidRPr="00731AFE" w:rsidRDefault="00594162" w:rsidP="00594162">
            <w:pPr>
              <w:jc w:val="both"/>
              <w:rPr>
                <w:rFonts w:ascii="Times New Roman" w:hAnsi="Times New Roman" w:cs="Times New Roman"/>
                <w:sz w:val="24"/>
                <w:szCs w:val="24"/>
              </w:rPr>
            </w:pPr>
            <w:r w:rsidRPr="00731AFE">
              <w:rPr>
                <w:rFonts w:ascii="Times New Roman" w:hAnsi="Times New Roman" w:cs="Times New Roman"/>
                <w:sz w:val="24"/>
                <w:szCs w:val="24"/>
              </w:rPr>
              <w:t>8.4. izsludinātie saistošie noteikumi tiks publicēti oficiālajā izdevumā "Latvijas Vēstnesis", kā arī pašvaldības informatīvajā izdevumā un oficiālajā tīmekļvietnē, norādot atsauci uz oficiālo publikāciju atbilstoši</w:t>
            </w:r>
            <w:r w:rsidR="005668F1" w:rsidRPr="00731AFE">
              <w:rPr>
                <w:rFonts w:ascii="Times New Roman" w:hAnsi="Times New Roman" w:cs="Times New Roman"/>
                <w:sz w:val="24"/>
                <w:szCs w:val="24"/>
              </w:rPr>
              <w:t xml:space="preserve"> </w:t>
            </w:r>
            <w:hyperlink r:id="rId12" w:tgtFrame="_blank" w:history="1">
              <w:r w:rsidRPr="00731AFE">
                <w:rPr>
                  <w:rStyle w:val="Hipersaite"/>
                  <w:rFonts w:ascii="Times New Roman" w:hAnsi="Times New Roman" w:cs="Times New Roman"/>
                  <w:color w:val="auto"/>
                  <w:sz w:val="24"/>
                  <w:szCs w:val="24"/>
                  <w:u w:val="none"/>
                </w:rPr>
                <w:t>Pašvaldību likuma</w:t>
              </w:r>
            </w:hyperlink>
            <w:r w:rsidR="005668F1" w:rsidRPr="00731AFE">
              <w:rPr>
                <w:rFonts w:ascii="Times New Roman" w:hAnsi="Times New Roman" w:cs="Times New Roman"/>
                <w:sz w:val="24"/>
                <w:szCs w:val="24"/>
              </w:rPr>
              <w:t xml:space="preserve"> </w:t>
            </w:r>
            <w:hyperlink r:id="rId13" w:anchor="p47" w:tgtFrame="_blank" w:history="1">
              <w:r w:rsidRPr="00731AFE">
                <w:rPr>
                  <w:rStyle w:val="Hipersaite"/>
                  <w:rFonts w:ascii="Times New Roman" w:hAnsi="Times New Roman" w:cs="Times New Roman"/>
                  <w:color w:val="auto"/>
                  <w:sz w:val="24"/>
                  <w:szCs w:val="24"/>
                  <w:u w:val="none"/>
                </w:rPr>
                <w:t>47.panta</w:t>
              </w:r>
            </w:hyperlink>
            <w:r w:rsidR="005668F1" w:rsidRPr="00731AFE">
              <w:rPr>
                <w:rFonts w:ascii="Times New Roman" w:hAnsi="Times New Roman" w:cs="Times New Roman"/>
                <w:sz w:val="24"/>
                <w:szCs w:val="24"/>
              </w:rPr>
              <w:t xml:space="preserve"> </w:t>
            </w:r>
            <w:r w:rsidRPr="00731AFE">
              <w:rPr>
                <w:rFonts w:ascii="Times New Roman" w:hAnsi="Times New Roman" w:cs="Times New Roman"/>
                <w:sz w:val="24"/>
                <w:szCs w:val="24"/>
              </w:rPr>
              <w:t>astotajai daļai.</w:t>
            </w:r>
          </w:p>
        </w:tc>
      </w:tr>
    </w:tbl>
    <w:p w14:paraId="1C89287D" w14:textId="77777777" w:rsidR="00594162" w:rsidRPr="0014270C" w:rsidRDefault="00594162" w:rsidP="000007B2">
      <w:pPr>
        <w:jc w:val="both"/>
        <w:rPr>
          <w:rFonts w:ascii="Times New Roman" w:hAnsi="Times New Roman" w:cs="Times New Roman"/>
          <w:sz w:val="24"/>
          <w:szCs w:val="24"/>
        </w:rPr>
      </w:pPr>
    </w:p>
    <w:sectPr w:rsidR="00594162" w:rsidRPr="0014270C" w:rsidSect="0099004D">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F04BB"/>
    <w:multiLevelType w:val="hybridMultilevel"/>
    <w:tmpl w:val="002CC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846C5A"/>
    <w:multiLevelType w:val="hybridMultilevel"/>
    <w:tmpl w:val="723E4902"/>
    <w:lvl w:ilvl="0" w:tplc="B204F6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F352F7"/>
    <w:multiLevelType w:val="hybridMultilevel"/>
    <w:tmpl w:val="FBB4E084"/>
    <w:lvl w:ilvl="0" w:tplc="D6BA5C82">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519C05E4"/>
    <w:multiLevelType w:val="hybridMultilevel"/>
    <w:tmpl w:val="03947FD8"/>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4" w15:restartNumberingAfterBreak="0">
    <w:nsid w:val="5B4936FA"/>
    <w:multiLevelType w:val="hybridMultilevel"/>
    <w:tmpl w:val="B0B22D3C"/>
    <w:lvl w:ilvl="0" w:tplc="8D8257EE">
      <w:start w:val="37"/>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745637265">
    <w:abstractNumId w:val="4"/>
  </w:num>
  <w:num w:numId="2" w16cid:durableId="60843910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53539339">
    <w:abstractNumId w:val="0"/>
  </w:num>
  <w:num w:numId="4" w16cid:durableId="740562027">
    <w:abstractNumId w:val="3"/>
  </w:num>
  <w:num w:numId="5" w16cid:durableId="345375281">
    <w:abstractNumId w:val="2"/>
  </w:num>
  <w:num w:numId="6" w16cid:durableId="504786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3A5"/>
    <w:rsid w:val="000007B2"/>
    <w:rsid w:val="00031B40"/>
    <w:rsid w:val="00036487"/>
    <w:rsid w:val="00066350"/>
    <w:rsid w:val="00071011"/>
    <w:rsid w:val="00075DEF"/>
    <w:rsid w:val="000A4C82"/>
    <w:rsid w:val="000C3224"/>
    <w:rsid w:val="000E360D"/>
    <w:rsid w:val="0010415D"/>
    <w:rsid w:val="001376C2"/>
    <w:rsid w:val="0014270C"/>
    <w:rsid w:val="001906E0"/>
    <w:rsid w:val="002165FD"/>
    <w:rsid w:val="00221B3B"/>
    <w:rsid w:val="002240E5"/>
    <w:rsid w:val="002542E6"/>
    <w:rsid w:val="00264E8D"/>
    <w:rsid w:val="002843FE"/>
    <w:rsid w:val="002A3B04"/>
    <w:rsid w:val="002C444A"/>
    <w:rsid w:val="002D2983"/>
    <w:rsid w:val="002E30E9"/>
    <w:rsid w:val="002E58F5"/>
    <w:rsid w:val="00300A92"/>
    <w:rsid w:val="00322519"/>
    <w:rsid w:val="00335195"/>
    <w:rsid w:val="0034723F"/>
    <w:rsid w:val="00376780"/>
    <w:rsid w:val="003854D2"/>
    <w:rsid w:val="003F3CE6"/>
    <w:rsid w:val="003F4E41"/>
    <w:rsid w:val="00404250"/>
    <w:rsid w:val="00441C99"/>
    <w:rsid w:val="00452305"/>
    <w:rsid w:val="004563A0"/>
    <w:rsid w:val="004B63E2"/>
    <w:rsid w:val="004C0192"/>
    <w:rsid w:val="00516873"/>
    <w:rsid w:val="005522D6"/>
    <w:rsid w:val="0055485B"/>
    <w:rsid w:val="005668F1"/>
    <w:rsid w:val="00576A72"/>
    <w:rsid w:val="00594162"/>
    <w:rsid w:val="00595026"/>
    <w:rsid w:val="005C0A52"/>
    <w:rsid w:val="005D6BFC"/>
    <w:rsid w:val="005F3465"/>
    <w:rsid w:val="0060229D"/>
    <w:rsid w:val="00610E45"/>
    <w:rsid w:val="00612829"/>
    <w:rsid w:val="00627328"/>
    <w:rsid w:val="006558B9"/>
    <w:rsid w:val="00664DDF"/>
    <w:rsid w:val="006B5174"/>
    <w:rsid w:val="006D16CE"/>
    <w:rsid w:val="006F3040"/>
    <w:rsid w:val="006F49D7"/>
    <w:rsid w:val="00731AFE"/>
    <w:rsid w:val="00734892"/>
    <w:rsid w:val="00757C67"/>
    <w:rsid w:val="00761263"/>
    <w:rsid w:val="007D152D"/>
    <w:rsid w:val="007D7784"/>
    <w:rsid w:val="007E2D3F"/>
    <w:rsid w:val="00803154"/>
    <w:rsid w:val="0082364F"/>
    <w:rsid w:val="00861617"/>
    <w:rsid w:val="00885EA0"/>
    <w:rsid w:val="008A65A1"/>
    <w:rsid w:val="008E29E8"/>
    <w:rsid w:val="008E7012"/>
    <w:rsid w:val="00911E49"/>
    <w:rsid w:val="00914E8D"/>
    <w:rsid w:val="00921B6F"/>
    <w:rsid w:val="00923E36"/>
    <w:rsid w:val="00943A2C"/>
    <w:rsid w:val="00955C8E"/>
    <w:rsid w:val="00975AC2"/>
    <w:rsid w:val="0099004D"/>
    <w:rsid w:val="009A54B7"/>
    <w:rsid w:val="009F66B4"/>
    <w:rsid w:val="00A20A30"/>
    <w:rsid w:val="00A34A17"/>
    <w:rsid w:val="00A61F75"/>
    <w:rsid w:val="00A724CF"/>
    <w:rsid w:val="00AF0BB6"/>
    <w:rsid w:val="00B34F21"/>
    <w:rsid w:val="00B52108"/>
    <w:rsid w:val="00B63BD9"/>
    <w:rsid w:val="00B862C1"/>
    <w:rsid w:val="00B91F2D"/>
    <w:rsid w:val="00B9424F"/>
    <w:rsid w:val="00B94FBE"/>
    <w:rsid w:val="00BC4BEC"/>
    <w:rsid w:val="00BE4ABD"/>
    <w:rsid w:val="00BF2EC2"/>
    <w:rsid w:val="00BF6573"/>
    <w:rsid w:val="00C54243"/>
    <w:rsid w:val="00C87355"/>
    <w:rsid w:val="00CA2469"/>
    <w:rsid w:val="00D0119F"/>
    <w:rsid w:val="00D220BD"/>
    <w:rsid w:val="00D34988"/>
    <w:rsid w:val="00D919F3"/>
    <w:rsid w:val="00DB7AC1"/>
    <w:rsid w:val="00DE4222"/>
    <w:rsid w:val="00E053A5"/>
    <w:rsid w:val="00E13B85"/>
    <w:rsid w:val="00E51B34"/>
    <w:rsid w:val="00E90A8E"/>
    <w:rsid w:val="00E9137C"/>
    <w:rsid w:val="00E94284"/>
    <w:rsid w:val="00F043E9"/>
    <w:rsid w:val="00F044EC"/>
    <w:rsid w:val="00F94BB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28B8B00D"/>
  <w15:chartTrackingRefBased/>
  <w15:docId w15:val="{05BA1566-165F-4F36-AC42-A4784AB10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Default">
    <w:name w:val="Default"/>
    <w:rsid w:val="00E053A5"/>
    <w:pPr>
      <w:autoSpaceDE w:val="0"/>
      <w:autoSpaceDN w:val="0"/>
      <w:adjustRightInd w:val="0"/>
      <w:spacing w:after="0" w:line="240" w:lineRule="auto"/>
    </w:pPr>
    <w:rPr>
      <w:rFonts w:ascii="Times New Roman" w:hAnsi="Times New Roman" w:cs="Times New Roman"/>
      <w:color w:val="000000"/>
      <w:kern w:val="0"/>
      <w:sz w:val="24"/>
      <w:szCs w:val="24"/>
    </w:rPr>
  </w:style>
  <w:style w:type="character" w:styleId="Hipersaite">
    <w:name w:val="Hyperlink"/>
    <w:basedOn w:val="Noklusjumarindkopasfonts"/>
    <w:uiPriority w:val="99"/>
    <w:unhideWhenUsed/>
    <w:rsid w:val="00376780"/>
    <w:rPr>
      <w:color w:val="0563C1" w:themeColor="hyperlink"/>
      <w:u w:val="single"/>
    </w:rPr>
  </w:style>
  <w:style w:type="paragraph" w:customStyle="1" w:styleId="Nosaukumsiest">
    <w:name w:val="Nosaukums_iest"/>
    <w:basedOn w:val="Parasts"/>
    <w:link w:val="NosaukumsiestRakstz"/>
    <w:qFormat/>
    <w:rsid w:val="00376780"/>
    <w:pPr>
      <w:spacing w:after="0" w:line="360" w:lineRule="auto"/>
      <w:jc w:val="center"/>
    </w:pPr>
    <w:rPr>
      <w:rFonts w:ascii="Times New Roman" w:hAnsi="Times New Roman" w:cs="Times New Roman"/>
      <w:bCs/>
      <w:kern w:val="0"/>
      <w:sz w:val="32"/>
      <w:szCs w:val="24"/>
      <w14:ligatures w14:val="none"/>
    </w:rPr>
  </w:style>
  <w:style w:type="paragraph" w:customStyle="1" w:styleId="Rekviziti">
    <w:name w:val="Rekviziti"/>
    <w:basedOn w:val="Nosaukumsiest"/>
    <w:link w:val="RekvizitiRakstz"/>
    <w:qFormat/>
    <w:rsid w:val="00376780"/>
    <w:pPr>
      <w:spacing w:line="240" w:lineRule="auto"/>
    </w:pPr>
    <w:rPr>
      <w:sz w:val="18"/>
    </w:rPr>
  </w:style>
  <w:style w:type="character" w:customStyle="1" w:styleId="NosaukumsiestRakstz">
    <w:name w:val="Nosaukums_iest Rakstz."/>
    <w:basedOn w:val="Noklusjumarindkopasfonts"/>
    <w:link w:val="Nosaukumsiest"/>
    <w:rsid w:val="00376780"/>
    <w:rPr>
      <w:rFonts w:ascii="Times New Roman" w:hAnsi="Times New Roman" w:cs="Times New Roman"/>
      <w:bCs/>
      <w:kern w:val="0"/>
      <w:sz w:val="32"/>
      <w:szCs w:val="24"/>
      <w14:ligatures w14:val="none"/>
    </w:rPr>
  </w:style>
  <w:style w:type="character" w:customStyle="1" w:styleId="RekvizitiRakstz">
    <w:name w:val="Rekviziti Rakstz."/>
    <w:basedOn w:val="NosaukumsiestRakstz"/>
    <w:link w:val="Rekviziti"/>
    <w:rsid w:val="00376780"/>
    <w:rPr>
      <w:rFonts w:ascii="Times New Roman" w:hAnsi="Times New Roman" w:cs="Times New Roman"/>
      <w:bCs/>
      <w:kern w:val="0"/>
      <w:sz w:val="18"/>
      <w:szCs w:val="24"/>
      <w14:ligatures w14:val="none"/>
    </w:rPr>
  </w:style>
  <w:style w:type="character" w:styleId="Neatrisintapieminana">
    <w:name w:val="Unresolved Mention"/>
    <w:basedOn w:val="Noklusjumarindkopasfonts"/>
    <w:uiPriority w:val="99"/>
    <w:semiHidden/>
    <w:unhideWhenUsed/>
    <w:rsid w:val="00376780"/>
    <w:rPr>
      <w:color w:val="605E5C"/>
      <w:shd w:val="clear" w:color="auto" w:fill="E1DFDD"/>
    </w:rPr>
  </w:style>
  <w:style w:type="table" w:styleId="Reatabula">
    <w:name w:val="Table Grid"/>
    <w:basedOn w:val="Parastatabula"/>
    <w:uiPriority w:val="39"/>
    <w:rsid w:val="003767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ststmeklis">
    <w:name w:val="Normal (Web)"/>
    <w:basedOn w:val="Parasts"/>
    <w:uiPriority w:val="99"/>
    <w:semiHidden/>
    <w:unhideWhenUsed/>
    <w:rsid w:val="00C87355"/>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paragraph" w:styleId="Sarakstarindkopa">
    <w:name w:val="List Paragraph"/>
    <w:basedOn w:val="Parasts"/>
    <w:uiPriority w:val="34"/>
    <w:qFormat/>
    <w:rsid w:val="000E36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860617">
      <w:bodyDiv w:val="1"/>
      <w:marLeft w:val="0"/>
      <w:marRight w:val="0"/>
      <w:marTop w:val="0"/>
      <w:marBottom w:val="0"/>
      <w:divBdr>
        <w:top w:val="none" w:sz="0" w:space="0" w:color="auto"/>
        <w:left w:val="none" w:sz="0" w:space="0" w:color="auto"/>
        <w:bottom w:val="none" w:sz="0" w:space="0" w:color="auto"/>
        <w:right w:val="none" w:sz="0" w:space="0" w:color="auto"/>
      </w:divBdr>
    </w:div>
    <w:div w:id="628978189">
      <w:bodyDiv w:val="1"/>
      <w:marLeft w:val="0"/>
      <w:marRight w:val="0"/>
      <w:marTop w:val="0"/>
      <w:marBottom w:val="0"/>
      <w:divBdr>
        <w:top w:val="none" w:sz="0" w:space="0" w:color="auto"/>
        <w:left w:val="none" w:sz="0" w:space="0" w:color="auto"/>
        <w:bottom w:val="none" w:sz="0" w:space="0" w:color="auto"/>
        <w:right w:val="none" w:sz="0" w:space="0" w:color="auto"/>
      </w:divBdr>
    </w:div>
    <w:div w:id="854421515">
      <w:bodyDiv w:val="1"/>
      <w:marLeft w:val="0"/>
      <w:marRight w:val="0"/>
      <w:marTop w:val="0"/>
      <w:marBottom w:val="0"/>
      <w:divBdr>
        <w:top w:val="none" w:sz="0" w:space="0" w:color="auto"/>
        <w:left w:val="none" w:sz="0" w:space="0" w:color="auto"/>
        <w:bottom w:val="none" w:sz="0" w:space="0" w:color="auto"/>
        <w:right w:val="none" w:sz="0" w:space="0" w:color="auto"/>
      </w:divBdr>
      <w:divsChild>
        <w:div w:id="1417244527">
          <w:marLeft w:val="0"/>
          <w:marRight w:val="0"/>
          <w:marTop w:val="0"/>
          <w:marBottom w:val="0"/>
          <w:divBdr>
            <w:top w:val="none" w:sz="0" w:space="0" w:color="auto"/>
            <w:left w:val="none" w:sz="0" w:space="0" w:color="auto"/>
            <w:bottom w:val="none" w:sz="0" w:space="0" w:color="auto"/>
            <w:right w:val="none" w:sz="0" w:space="0" w:color="auto"/>
          </w:divBdr>
        </w:div>
        <w:div w:id="269899161">
          <w:marLeft w:val="0"/>
          <w:marRight w:val="0"/>
          <w:marTop w:val="0"/>
          <w:marBottom w:val="0"/>
          <w:divBdr>
            <w:top w:val="none" w:sz="0" w:space="0" w:color="auto"/>
            <w:left w:val="none" w:sz="0" w:space="0" w:color="auto"/>
            <w:bottom w:val="none" w:sz="0" w:space="0" w:color="auto"/>
            <w:right w:val="none" w:sz="0" w:space="0" w:color="auto"/>
          </w:divBdr>
        </w:div>
        <w:div w:id="1586919898">
          <w:marLeft w:val="0"/>
          <w:marRight w:val="0"/>
          <w:marTop w:val="0"/>
          <w:marBottom w:val="0"/>
          <w:divBdr>
            <w:top w:val="none" w:sz="0" w:space="0" w:color="auto"/>
            <w:left w:val="none" w:sz="0" w:space="0" w:color="auto"/>
            <w:bottom w:val="none" w:sz="0" w:space="0" w:color="auto"/>
            <w:right w:val="none" w:sz="0" w:space="0" w:color="auto"/>
          </w:divBdr>
        </w:div>
        <w:div w:id="1508323280">
          <w:marLeft w:val="0"/>
          <w:marRight w:val="0"/>
          <w:marTop w:val="0"/>
          <w:marBottom w:val="0"/>
          <w:divBdr>
            <w:top w:val="none" w:sz="0" w:space="0" w:color="auto"/>
            <w:left w:val="none" w:sz="0" w:space="0" w:color="auto"/>
            <w:bottom w:val="none" w:sz="0" w:space="0" w:color="auto"/>
            <w:right w:val="none" w:sz="0" w:space="0" w:color="auto"/>
          </w:divBdr>
        </w:div>
        <w:div w:id="1570724527">
          <w:marLeft w:val="0"/>
          <w:marRight w:val="0"/>
          <w:marTop w:val="0"/>
          <w:marBottom w:val="0"/>
          <w:divBdr>
            <w:top w:val="none" w:sz="0" w:space="0" w:color="auto"/>
            <w:left w:val="none" w:sz="0" w:space="0" w:color="auto"/>
            <w:bottom w:val="none" w:sz="0" w:space="0" w:color="auto"/>
            <w:right w:val="none" w:sz="0" w:space="0" w:color="auto"/>
          </w:divBdr>
        </w:div>
        <w:div w:id="302776404">
          <w:marLeft w:val="0"/>
          <w:marRight w:val="0"/>
          <w:marTop w:val="0"/>
          <w:marBottom w:val="0"/>
          <w:divBdr>
            <w:top w:val="none" w:sz="0" w:space="0" w:color="auto"/>
            <w:left w:val="none" w:sz="0" w:space="0" w:color="auto"/>
            <w:bottom w:val="none" w:sz="0" w:space="0" w:color="auto"/>
            <w:right w:val="none" w:sz="0" w:space="0" w:color="auto"/>
          </w:divBdr>
        </w:div>
        <w:div w:id="306057363">
          <w:marLeft w:val="0"/>
          <w:marRight w:val="0"/>
          <w:marTop w:val="0"/>
          <w:marBottom w:val="0"/>
          <w:divBdr>
            <w:top w:val="none" w:sz="0" w:space="0" w:color="auto"/>
            <w:left w:val="none" w:sz="0" w:space="0" w:color="auto"/>
            <w:bottom w:val="none" w:sz="0" w:space="0" w:color="auto"/>
            <w:right w:val="none" w:sz="0" w:space="0" w:color="auto"/>
          </w:divBdr>
        </w:div>
        <w:div w:id="1596093860">
          <w:marLeft w:val="0"/>
          <w:marRight w:val="0"/>
          <w:marTop w:val="0"/>
          <w:marBottom w:val="0"/>
          <w:divBdr>
            <w:top w:val="none" w:sz="0" w:space="0" w:color="auto"/>
            <w:left w:val="none" w:sz="0" w:space="0" w:color="auto"/>
            <w:bottom w:val="none" w:sz="0" w:space="0" w:color="auto"/>
            <w:right w:val="none" w:sz="0" w:space="0" w:color="auto"/>
          </w:divBdr>
        </w:div>
        <w:div w:id="825165682">
          <w:marLeft w:val="0"/>
          <w:marRight w:val="0"/>
          <w:marTop w:val="0"/>
          <w:marBottom w:val="0"/>
          <w:divBdr>
            <w:top w:val="none" w:sz="0" w:space="0" w:color="auto"/>
            <w:left w:val="none" w:sz="0" w:space="0" w:color="auto"/>
            <w:bottom w:val="none" w:sz="0" w:space="0" w:color="auto"/>
            <w:right w:val="none" w:sz="0" w:space="0" w:color="auto"/>
          </w:divBdr>
        </w:div>
        <w:div w:id="999425821">
          <w:marLeft w:val="0"/>
          <w:marRight w:val="0"/>
          <w:marTop w:val="0"/>
          <w:marBottom w:val="0"/>
          <w:divBdr>
            <w:top w:val="none" w:sz="0" w:space="0" w:color="auto"/>
            <w:left w:val="none" w:sz="0" w:space="0" w:color="auto"/>
            <w:bottom w:val="none" w:sz="0" w:space="0" w:color="auto"/>
            <w:right w:val="none" w:sz="0" w:space="0" w:color="auto"/>
          </w:divBdr>
        </w:div>
        <w:div w:id="1063333633">
          <w:marLeft w:val="0"/>
          <w:marRight w:val="0"/>
          <w:marTop w:val="0"/>
          <w:marBottom w:val="0"/>
          <w:divBdr>
            <w:top w:val="none" w:sz="0" w:space="0" w:color="auto"/>
            <w:left w:val="none" w:sz="0" w:space="0" w:color="auto"/>
            <w:bottom w:val="none" w:sz="0" w:space="0" w:color="auto"/>
            <w:right w:val="none" w:sz="0" w:space="0" w:color="auto"/>
          </w:divBdr>
        </w:div>
        <w:div w:id="1132862454">
          <w:marLeft w:val="0"/>
          <w:marRight w:val="0"/>
          <w:marTop w:val="0"/>
          <w:marBottom w:val="0"/>
          <w:divBdr>
            <w:top w:val="none" w:sz="0" w:space="0" w:color="auto"/>
            <w:left w:val="none" w:sz="0" w:space="0" w:color="auto"/>
            <w:bottom w:val="none" w:sz="0" w:space="0" w:color="auto"/>
            <w:right w:val="none" w:sz="0" w:space="0" w:color="auto"/>
          </w:divBdr>
        </w:div>
        <w:div w:id="787240773">
          <w:marLeft w:val="0"/>
          <w:marRight w:val="0"/>
          <w:marTop w:val="0"/>
          <w:marBottom w:val="0"/>
          <w:divBdr>
            <w:top w:val="none" w:sz="0" w:space="0" w:color="auto"/>
            <w:left w:val="none" w:sz="0" w:space="0" w:color="auto"/>
            <w:bottom w:val="none" w:sz="0" w:space="0" w:color="auto"/>
            <w:right w:val="none" w:sz="0" w:space="0" w:color="auto"/>
          </w:divBdr>
        </w:div>
        <w:div w:id="2003704752">
          <w:marLeft w:val="0"/>
          <w:marRight w:val="0"/>
          <w:marTop w:val="0"/>
          <w:marBottom w:val="0"/>
          <w:divBdr>
            <w:top w:val="none" w:sz="0" w:space="0" w:color="auto"/>
            <w:left w:val="none" w:sz="0" w:space="0" w:color="auto"/>
            <w:bottom w:val="none" w:sz="0" w:space="0" w:color="auto"/>
            <w:right w:val="none" w:sz="0" w:space="0" w:color="auto"/>
          </w:divBdr>
        </w:div>
        <w:div w:id="1288467869">
          <w:marLeft w:val="0"/>
          <w:marRight w:val="0"/>
          <w:marTop w:val="0"/>
          <w:marBottom w:val="0"/>
          <w:divBdr>
            <w:top w:val="none" w:sz="0" w:space="0" w:color="auto"/>
            <w:left w:val="none" w:sz="0" w:space="0" w:color="auto"/>
            <w:bottom w:val="none" w:sz="0" w:space="0" w:color="auto"/>
            <w:right w:val="none" w:sz="0" w:space="0" w:color="auto"/>
          </w:divBdr>
        </w:div>
        <w:div w:id="667290840">
          <w:marLeft w:val="0"/>
          <w:marRight w:val="0"/>
          <w:marTop w:val="0"/>
          <w:marBottom w:val="0"/>
          <w:divBdr>
            <w:top w:val="none" w:sz="0" w:space="0" w:color="auto"/>
            <w:left w:val="none" w:sz="0" w:space="0" w:color="auto"/>
            <w:bottom w:val="none" w:sz="0" w:space="0" w:color="auto"/>
            <w:right w:val="none" w:sz="0" w:space="0" w:color="auto"/>
          </w:divBdr>
        </w:div>
        <w:div w:id="1087381140">
          <w:marLeft w:val="0"/>
          <w:marRight w:val="0"/>
          <w:marTop w:val="0"/>
          <w:marBottom w:val="0"/>
          <w:divBdr>
            <w:top w:val="none" w:sz="0" w:space="0" w:color="auto"/>
            <w:left w:val="none" w:sz="0" w:space="0" w:color="auto"/>
            <w:bottom w:val="none" w:sz="0" w:space="0" w:color="auto"/>
            <w:right w:val="none" w:sz="0" w:space="0" w:color="auto"/>
          </w:divBdr>
        </w:div>
        <w:div w:id="1629898479">
          <w:marLeft w:val="0"/>
          <w:marRight w:val="0"/>
          <w:marTop w:val="0"/>
          <w:marBottom w:val="0"/>
          <w:divBdr>
            <w:top w:val="none" w:sz="0" w:space="0" w:color="auto"/>
            <w:left w:val="none" w:sz="0" w:space="0" w:color="auto"/>
            <w:bottom w:val="none" w:sz="0" w:space="0" w:color="auto"/>
            <w:right w:val="none" w:sz="0" w:space="0" w:color="auto"/>
          </w:divBdr>
        </w:div>
        <w:div w:id="1341197827">
          <w:marLeft w:val="0"/>
          <w:marRight w:val="0"/>
          <w:marTop w:val="0"/>
          <w:marBottom w:val="0"/>
          <w:divBdr>
            <w:top w:val="none" w:sz="0" w:space="0" w:color="auto"/>
            <w:left w:val="none" w:sz="0" w:space="0" w:color="auto"/>
            <w:bottom w:val="none" w:sz="0" w:space="0" w:color="auto"/>
            <w:right w:val="none" w:sz="0" w:space="0" w:color="auto"/>
          </w:divBdr>
        </w:div>
        <w:div w:id="217518666">
          <w:marLeft w:val="0"/>
          <w:marRight w:val="0"/>
          <w:marTop w:val="0"/>
          <w:marBottom w:val="0"/>
          <w:divBdr>
            <w:top w:val="none" w:sz="0" w:space="0" w:color="auto"/>
            <w:left w:val="none" w:sz="0" w:space="0" w:color="auto"/>
            <w:bottom w:val="none" w:sz="0" w:space="0" w:color="auto"/>
            <w:right w:val="none" w:sz="0" w:space="0" w:color="auto"/>
          </w:divBdr>
        </w:div>
        <w:div w:id="851338219">
          <w:marLeft w:val="0"/>
          <w:marRight w:val="0"/>
          <w:marTop w:val="0"/>
          <w:marBottom w:val="0"/>
          <w:divBdr>
            <w:top w:val="none" w:sz="0" w:space="0" w:color="auto"/>
            <w:left w:val="none" w:sz="0" w:space="0" w:color="auto"/>
            <w:bottom w:val="none" w:sz="0" w:space="0" w:color="auto"/>
            <w:right w:val="none" w:sz="0" w:space="0" w:color="auto"/>
          </w:divBdr>
        </w:div>
        <w:div w:id="1104499667">
          <w:marLeft w:val="0"/>
          <w:marRight w:val="0"/>
          <w:marTop w:val="0"/>
          <w:marBottom w:val="0"/>
          <w:divBdr>
            <w:top w:val="none" w:sz="0" w:space="0" w:color="auto"/>
            <w:left w:val="none" w:sz="0" w:space="0" w:color="auto"/>
            <w:bottom w:val="none" w:sz="0" w:space="0" w:color="auto"/>
            <w:right w:val="none" w:sz="0" w:space="0" w:color="auto"/>
          </w:divBdr>
        </w:div>
        <w:div w:id="1892300816">
          <w:marLeft w:val="0"/>
          <w:marRight w:val="0"/>
          <w:marTop w:val="0"/>
          <w:marBottom w:val="0"/>
          <w:divBdr>
            <w:top w:val="none" w:sz="0" w:space="0" w:color="auto"/>
            <w:left w:val="none" w:sz="0" w:space="0" w:color="auto"/>
            <w:bottom w:val="none" w:sz="0" w:space="0" w:color="auto"/>
            <w:right w:val="none" w:sz="0" w:space="0" w:color="auto"/>
          </w:divBdr>
        </w:div>
        <w:div w:id="1687901191">
          <w:marLeft w:val="0"/>
          <w:marRight w:val="0"/>
          <w:marTop w:val="0"/>
          <w:marBottom w:val="0"/>
          <w:divBdr>
            <w:top w:val="none" w:sz="0" w:space="0" w:color="auto"/>
            <w:left w:val="none" w:sz="0" w:space="0" w:color="auto"/>
            <w:bottom w:val="none" w:sz="0" w:space="0" w:color="auto"/>
            <w:right w:val="none" w:sz="0" w:space="0" w:color="auto"/>
          </w:divBdr>
        </w:div>
        <w:div w:id="796529604">
          <w:marLeft w:val="0"/>
          <w:marRight w:val="0"/>
          <w:marTop w:val="0"/>
          <w:marBottom w:val="0"/>
          <w:divBdr>
            <w:top w:val="none" w:sz="0" w:space="0" w:color="auto"/>
            <w:left w:val="none" w:sz="0" w:space="0" w:color="auto"/>
            <w:bottom w:val="none" w:sz="0" w:space="0" w:color="auto"/>
            <w:right w:val="none" w:sz="0" w:space="0" w:color="auto"/>
          </w:divBdr>
        </w:div>
        <w:div w:id="846211888">
          <w:marLeft w:val="0"/>
          <w:marRight w:val="0"/>
          <w:marTop w:val="0"/>
          <w:marBottom w:val="0"/>
          <w:divBdr>
            <w:top w:val="none" w:sz="0" w:space="0" w:color="auto"/>
            <w:left w:val="none" w:sz="0" w:space="0" w:color="auto"/>
            <w:bottom w:val="none" w:sz="0" w:space="0" w:color="auto"/>
            <w:right w:val="none" w:sz="0" w:space="0" w:color="auto"/>
          </w:divBdr>
        </w:div>
        <w:div w:id="1554927365">
          <w:marLeft w:val="0"/>
          <w:marRight w:val="0"/>
          <w:marTop w:val="0"/>
          <w:marBottom w:val="0"/>
          <w:divBdr>
            <w:top w:val="none" w:sz="0" w:space="0" w:color="auto"/>
            <w:left w:val="none" w:sz="0" w:space="0" w:color="auto"/>
            <w:bottom w:val="none" w:sz="0" w:space="0" w:color="auto"/>
            <w:right w:val="none" w:sz="0" w:space="0" w:color="auto"/>
          </w:divBdr>
        </w:div>
        <w:div w:id="224607211">
          <w:marLeft w:val="0"/>
          <w:marRight w:val="0"/>
          <w:marTop w:val="0"/>
          <w:marBottom w:val="0"/>
          <w:divBdr>
            <w:top w:val="none" w:sz="0" w:space="0" w:color="auto"/>
            <w:left w:val="none" w:sz="0" w:space="0" w:color="auto"/>
            <w:bottom w:val="none" w:sz="0" w:space="0" w:color="auto"/>
            <w:right w:val="none" w:sz="0" w:space="0" w:color="auto"/>
          </w:divBdr>
        </w:div>
        <w:div w:id="1325930872">
          <w:marLeft w:val="0"/>
          <w:marRight w:val="0"/>
          <w:marTop w:val="0"/>
          <w:marBottom w:val="0"/>
          <w:divBdr>
            <w:top w:val="none" w:sz="0" w:space="0" w:color="auto"/>
            <w:left w:val="none" w:sz="0" w:space="0" w:color="auto"/>
            <w:bottom w:val="none" w:sz="0" w:space="0" w:color="auto"/>
            <w:right w:val="none" w:sz="0" w:space="0" w:color="auto"/>
          </w:divBdr>
        </w:div>
        <w:div w:id="823788061">
          <w:marLeft w:val="0"/>
          <w:marRight w:val="0"/>
          <w:marTop w:val="0"/>
          <w:marBottom w:val="0"/>
          <w:divBdr>
            <w:top w:val="none" w:sz="0" w:space="0" w:color="auto"/>
            <w:left w:val="none" w:sz="0" w:space="0" w:color="auto"/>
            <w:bottom w:val="none" w:sz="0" w:space="0" w:color="auto"/>
            <w:right w:val="none" w:sz="0" w:space="0" w:color="auto"/>
          </w:divBdr>
        </w:div>
        <w:div w:id="623275082">
          <w:marLeft w:val="0"/>
          <w:marRight w:val="0"/>
          <w:marTop w:val="0"/>
          <w:marBottom w:val="0"/>
          <w:divBdr>
            <w:top w:val="none" w:sz="0" w:space="0" w:color="auto"/>
            <w:left w:val="none" w:sz="0" w:space="0" w:color="auto"/>
            <w:bottom w:val="none" w:sz="0" w:space="0" w:color="auto"/>
            <w:right w:val="none" w:sz="0" w:space="0" w:color="auto"/>
          </w:divBdr>
        </w:div>
        <w:div w:id="1724980203">
          <w:marLeft w:val="0"/>
          <w:marRight w:val="0"/>
          <w:marTop w:val="0"/>
          <w:marBottom w:val="0"/>
          <w:divBdr>
            <w:top w:val="none" w:sz="0" w:space="0" w:color="auto"/>
            <w:left w:val="none" w:sz="0" w:space="0" w:color="auto"/>
            <w:bottom w:val="none" w:sz="0" w:space="0" w:color="auto"/>
            <w:right w:val="none" w:sz="0" w:space="0" w:color="auto"/>
          </w:divBdr>
        </w:div>
        <w:div w:id="319385870">
          <w:marLeft w:val="0"/>
          <w:marRight w:val="0"/>
          <w:marTop w:val="0"/>
          <w:marBottom w:val="0"/>
          <w:divBdr>
            <w:top w:val="none" w:sz="0" w:space="0" w:color="auto"/>
            <w:left w:val="none" w:sz="0" w:space="0" w:color="auto"/>
            <w:bottom w:val="none" w:sz="0" w:space="0" w:color="auto"/>
            <w:right w:val="none" w:sz="0" w:space="0" w:color="auto"/>
          </w:divBdr>
        </w:div>
        <w:div w:id="1238054991">
          <w:marLeft w:val="0"/>
          <w:marRight w:val="0"/>
          <w:marTop w:val="0"/>
          <w:marBottom w:val="0"/>
          <w:divBdr>
            <w:top w:val="none" w:sz="0" w:space="0" w:color="auto"/>
            <w:left w:val="none" w:sz="0" w:space="0" w:color="auto"/>
            <w:bottom w:val="none" w:sz="0" w:space="0" w:color="auto"/>
            <w:right w:val="none" w:sz="0" w:space="0" w:color="auto"/>
          </w:divBdr>
        </w:div>
        <w:div w:id="1433477033">
          <w:marLeft w:val="0"/>
          <w:marRight w:val="0"/>
          <w:marTop w:val="0"/>
          <w:marBottom w:val="0"/>
          <w:divBdr>
            <w:top w:val="none" w:sz="0" w:space="0" w:color="auto"/>
            <w:left w:val="none" w:sz="0" w:space="0" w:color="auto"/>
            <w:bottom w:val="none" w:sz="0" w:space="0" w:color="auto"/>
            <w:right w:val="none" w:sz="0" w:space="0" w:color="auto"/>
          </w:divBdr>
        </w:div>
        <w:div w:id="809714040">
          <w:marLeft w:val="0"/>
          <w:marRight w:val="0"/>
          <w:marTop w:val="0"/>
          <w:marBottom w:val="0"/>
          <w:divBdr>
            <w:top w:val="none" w:sz="0" w:space="0" w:color="auto"/>
            <w:left w:val="none" w:sz="0" w:space="0" w:color="auto"/>
            <w:bottom w:val="none" w:sz="0" w:space="0" w:color="auto"/>
            <w:right w:val="none" w:sz="0" w:space="0" w:color="auto"/>
          </w:divBdr>
        </w:div>
      </w:divsChild>
    </w:div>
    <w:div w:id="989669816">
      <w:bodyDiv w:val="1"/>
      <w:marLeft w:val="0"/>
      <w:marRight w:val="0"/>
      <w:marTop w:val="0"/>
      <w:marBottom w:val="0"/>
      <w:divBdr>
        <w:top w:val="none" w:sz="0" w:space="0" w:color="auto"/>
        <w:left w:val="none" w:sz="0" w:space="0" w:color="auto"/>
        <w:bottom w:val="none" w:sz="0" w:space="0" w:color="auto"/>
        <w:right w:val="none" w:sz="0" w:space="0" w:color="auto"/>
      </w:divBdr>
    </w:div>
    <w:div w:id="1764454761">
      <w:bodyDiv w:val="1"/>
      <w:marLeft w:val="0"/>
      <w:marRight w:val="0"/>
      <w:marTop w:val="0"/>
      <w:marBottom w:val="0"/>
      <w:divBdr>
        <w:top w:val="none" w:sz="0" w:space="0" w:color="auto"/>
        <w:left w:val="none" w:sz="0" w:space="0" w:color="auto"/>
        <w:bottom w:val="none" w:sz="0" w:space="0" w:color="auto"/>
        <w:right w:val="none" w:sz="0" w:space="0" w:color="auto"/>
      </w:divBdr>
    </w:div>
    <w:div w:id="1897468104">
      <w:bodyDiv w:val="1"/>
      <w:marLeft w:val="0"/>
      <w:marRight w:val="0"/>
      <w:marTop w:val="0"/>
      <w:marBottom w:val="0"/>
      <w:divBdr>
        <w:top w:val="none" w:sz="0" w:space="0" w:color="auto"/>
        <w:left w:val="none" w:sz="0" w:space="0" w:color="auto"/>
        <w:bottom w:val="none" w:sz="0" w:space="0" w:color="auto"/>
        <w:right w:val="none" w:sz="0" w:space="0" w:color="auto"/>
      </w:divBdr>
    </w:div>
    <w:div w:id="1975869719">
      <w:bodyDiv w:val="1"/>
      <w:marLeft w:val="0"/>
      <w:marRight w:val="0"/>
      <w:marTop w:val="0"/>
      <w:marBottom w:val="0"/>
      <w:divBdr>
        <w:top w:val="none" w:sz="0" w:space="0" w:color="auto"/>
        <w:left w:val="none" w:sz="0" w:space="0" w:color="auto"/>
        <w:bottom w:val="none" w:sz="0" w:space="0" w:color="auto"/>
        <w:right w:val="none" w:sz="0" w:space="0" w:color="auto"/>
      </w:divBdr>
    </w:div>
    <w:div w:id="205816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111605-noteikumi-par-kartibu-kada-pasvaldibas-var-uzlikt-pasvaldibu-nodevas" TargetMode="External"/><Relationship Id="rId13" Type="http://schemas.openxmlformats.org/officeDocument/2006/relationships/hyperlink" Target="https://likumi.lv/ta/id/336956-pasvaldibu-likums" TargetMode="External"/><Relationship Id="rId3" Type="http://schemas.openxmlformats.org/officeDocument/2006/relationships/styles" Target="styles.xml"/><Relationship Id="rId7" Type="http://schemas.openxmlformats.org/officeDocument/2006/relationships/hyperlink" Target="https://likumi.lv/ta/id/33946-par-nodokliem-un-nodevam" TargetMode="External"/><Relationship Id="rId12" Type="http://schemas.openxmlformats.org/officeDocument/2006/relationships/hyperlink" Target="https://likumi.lv/ta/id/336956-pasvaldibu-liku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ikumi.lv/ta/id/33946-par-nodokliem-un-nodevam" TargetMode="External"/><Relationship Id="rId11" Type="http://schemas.openxmlformats.org/officeDocument/2006/relationships/hyperlink" Target="https://likumi.lv/ta/id/336956-pasvaldibu-likum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ikumi.lv/ta/id/336956-pasvaldibu-likums" TargetMode="External"/><Relationship Id="rId4" Type="http://schemas.openxmlformats.org/officeDocument/2006/relationships/settings" Target="settings.xml"/><Relationship Id="rId9" Type="http://schemas.openxmlformats.org/officeDocument/2006/relationships/hyperlink" Target="https://likumi.lv/ta/id/111605-noteikumi-par-kartibu-kada-pasvaldibas-var-uzlikt-pasvaldibu-nodevas" TargetMode="External"/><Relationship Id="rId1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2C9E70-3DBE-4328-8906-091EBBFEE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8</Pages>
  <Words>2616</Words>
  <Characters>14913</Characters>
  <Application>Microsoft Office Word</Application>
  <DocSecurity>0</DocSecurity>
  <Lines>124</Lines>
  <Paragraphs>34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dc:creator>
  <cp:keywords/>
  <dc:description/>
  <cp:lastModifiedBy>Andris Pļaskota</cp:lastModifiedBy>
  <cp:revision>26</cp:revision>
  <cp:lastPrinted>2024-03-06T12:00:00Z</cp:lastPrinted>
  <dcterms:created xsi:type="dcterms:W3CDTF">2025-02-17T08:33:00Z</dcterms:created>
  <dcterms:modified xsi:type="dcterms:W3CDTF">2025-02-17T09:52:00Z</dcterms:modified>
</cp:coreProperties>
</file>